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A84" w:rsidRDefault="00182A84" w:rsidP="00182A84">
      <w:pPr>
        <w:spacing w:after="0" w:line="240" w:lineRule="auto"/>
        <w:jc w:val="both"/>
        <w:rPr>
          <w:rFonts w:ascii="Sylfaen" w:hAnsi="Sylfaen"/>
          <w:b/>
          <w:noProof/>
          <w:sz w:val="20"/>
          <w:szCs w:val="20"/>
          <w:u w:val="single"/>
          <w:lang w:val="ka-GE"/>
        </w:rPr>
      </w:pPr>
    </w:p>
    <w:p w:rsidR="00AC115C" w:rsidRDefault="00AC115C" w:rsidP="00182A84">
      <w:pPr>
        <w:spacing w:after="0" w:line="240" w:lineRule="auto"/>
        <w:jc w:val="both"/>
        <w:rPr>
          <w:rFonts w:ascii="Sylfaen" w:hAnsi="Sylfaen"/>
          <w:b/>
          <w:noProof/>
          <w:sz w:val="20"/>
          <w:szCs w:val="20"/>
          <w:u w:val="single"/>
          <w:lang w:val="ka-GE"/>
        </w:rPr>
      </w:pPr>
    </w:p>
    <w:p w:rsidR="00182A84" w:rsidRDefault="00182A84" w:rsidP="00182A84">
      <w:pPr>
        <w:spacing w:after="0" w:line="240" w:lineRule="auto"/>
        <w:jc w:val="both"/>
        <w:rPr>
          <w:rFonts w:ascii="Sylfaen" w:hAnsi="Sylfaen"/>
          <w:b/>
          <w:noProof/>
          <w:sz w:val="20"/>
          <w:szCs w:val="20"/>
          <w:u w:val="single"/>
          <w:lang w:val="ka-GE"/>
        </w:rPr>
      </w:pPr>
    </w:p>
    <w:p w:rsidR="00182A84" w:rsidRDefault="00182A84" w:rsidP="00182A84">
      <w:pPr>
        <w:spacing w:after="0" w:line="240" w:lineRule="auto"/>
        <w:jc w:val="both"/>
        <w:rPr>
          <w:rFonts w:ascii="Sylfaen" w:hAnsi="Sylfaen"/>
          <w:b/>
          <w:noProof/>
          <w:sz w:val="20"/>
          <w:szCs w:val="20"/>
          <w:u w:val="single"/>
          <w:lang w:val="ka-GE"/>
        </w:rPr>
      </w:pPr>
    </w:p>
    <w:p w:rsidR="00182A84" w:rsidRPr="00C35906" w:rsidRDefault="00182A84" w:rsidP="00182A84">
      <w:pPr>
        <w:spacing w:after="0" w:line="240" w:lineRule="auto"/>
        <w:jc w:val="center"/>
        <w:rPr>
          <w:rFonts w:ascii="Sylfaen" w:hAnsi="Sylfaen"/>
          <w:b/>
          <w:noProof/>
          <w:u w:val="single"/>
          <w:lang w:val="ka-GE"/>
        </w:rPr>
      </w:pPr>
      <w:r w:rsidRPr="00C35906">
        <w:rPr>
          <w:rFonts w:ascii="Sylfaen" w:hAnsi="Sylfaen"/>
          <w:b/>
          <w:noProof/>
          <w:u w:val="single"/>
          <w:lang w:val="ka-GE"/>
        </w:rPr>
        <w:t>კომპანიის სამედიცინო პერსონალის</w:t>
      </w:r>
      <w:r w:rsidR="0018070C" w:rsidRPr="00C35906">
        <w:rPr>
          <w:rFonts w:ascii="Sylfaen" w:hAnsi="Sylfaen"/>
          <w:b/>
          <w:noProof/>
          <w:u w:val="single"/>
          <w:lang w:val="ka-GE"/>
        </w:rPr>
        <w:t>ათვის</w:t>
      </w:r>
      <w:r w:rsidRPr="00C35906">
        <w:rPr>
          <w:rFonts w:ascii="Sylfaen" w:hAnsi="Sylfaen"/>
          <w:b/>
          <w:noProof/>
          <w:u w:val="single"/>
          <w:lang w:val="ka-GE"/>
        </w:rPr>
        <w:t xml:space="preserve"> პერიოდული ტრეინინგების </w:t>
      </w:r>
    </w:p>
    <w:p w:rsidR="00182A84" w:rsidRPr="00C35906" w:rsidRDefault="00182A84" w:rsidP="00182A84">
      <w:pPr>
        <w:spacing w:after="0" w:line="240" w:lineRule="auto"/>
        <w:jc w:val="center"/>
        <w:rPr>
          <w:rFonts w:ascii="Sylfaen" w:hAnsi="Sylfaen"/>
          <w:b/>
          <w:noProof/>
          <w:u w:val="single"/>
          <w:lang w:val="ka-GE"/>
        </w:rPr>
      </w:pPr>
      <w:r w:rsidRPr="00C35906">
        <w:rPr>
          <w:rFonts w:ascii="Sylfaen" w:hAnsi="Sylfaen"/>
          <w:b/>
          <w:noProof/>
          <w:u w:val="single"/>
          <w:lang w:val="ka-GE"/>
        </w:rPr>
        <w:t>მომსახურების მიწოდების შესახებ კონკურსის</w:t>
      </w:r>
    </w:p>
    <w:p w:rsidR="00182A84" w:rsidRPr="00C35906" w:rsidRDefault="00182A84" w:rsidP="00182A84">
      <w:pPr>
        <w:spacing w:after="0" w:line="240" w:lineRule="auto"/>
        <w:jc w:val="center"/>
        <w:rPr>
          <w:rFonts w:ascii="Sylfaen" w:hAnsi="Sylfaen"/>
          <w:b/>
          <w:noProof/>
          <w:u w:val="single"/>
          <w:lang w:val="ka-GE"/>
        </w:rPr>
      </w:pPr>
      <w:r w:rsidRPr="00C35906">
        <w:rPr>
          <w:rFonts w:ascii="Sylfaen" w:hAnsi="Sylfaen"/>
          <w:b/>
          <w:noProof/>
          <w:u w:val="single"/>
          <w:lang w:val="ka-GE"/>
        </w:rPr>
        <w:t>ტექნიკური დავალება</w:t>
      </w:r>
    </w:p>
    <w:p w:rsidR="00182A84" w:rsidRPr="00C35906" w:rsidRDefault="00182A84" w:rsidP="00182A84">
      <w:pPr>
        <w:spacing w:after="0" w:line="240" w:lineRule="auto"/>
        <w:jc w:val="both"/>
        <w:rPr>
          <w:rFonts w:ascii="Sylfaen" w:hAnsi="Sylfaen"/>
          <w:b/>
          <w:noProof/>
          <w:u w:val="single"/>
          <w:lang w:val="ka-GE"/>
        </w:rPr>
      </w:pPr>
    </w:p>
    <w:p w:rsidR="00182A84" w:rsidRPr="00C35906" w:rsidRDefault="00182A84" w:rsidP="00182A84">
      <w:pPr>
        <w:spacing w:after="0" w:line="240" w:lineRule="auto"/>
        <w:jc w:val="both"/>
        <w:rPr>
          <w:rFonts w:ascii="Sylfaen" w:hAnsi="Sylfaen"/>
          <w:b/>
          <w:noProof/>
          <w:u w:val="single"/>
          <w:lang w:val="ka-GE"/>
        </w:rPr>
      </w:pPr>
    </w:p>
    <w:p w:rsidR="00182A84" w:rsidRPr="00C35906" w:rsidRDefault="00182A84" w:rsidP="00182A84">
      <w:pPr>
        <w:spacing w:after="0" w:line="240" w:lineRule="auto"/>
        <w:jc w:val="both"/>
        <w:rPr>
          <w:rFonts w:ascii="Sylfaen" w:hAnsi="Sylfaen"/>
          <w:b/>
          <w:noProof/>
          <w:u w:val="single"/>
          <w:lang w:val="ka-GE"/>
        </w:rPr>
      </w:pPr>
    </w:p>
    <w:p w:rsidR="00182A84" w:rsidRPr="00C35906" w:rsidRDefault="00182A84" w:rsidP="00182A84">
      <w:pPr>
        <w:spacing w:after="0" w:line="240" w:lineRule="auto"/>
        <w:jc w:val="both"/>
        <w:rPr>
          <w:rFonts w:ascii="Sylfaen" w:hAnsi="Sylfaen"/>
          <w:b/>
          <w:noProof/>
          <w:u w:val="single"/>
          <w:lang w:val="ka-GE"/>
        </w:rPr>
      </w:pPr>
    </w:p>
    <w:p w:rsidR="00182A84" w:rsidRPr="00C35906" w:rsidRDefault="00182A84" w:rsidP="00182A84">
      <w:pPr>
        <w:spacing w:after="0" w:line="240" w:lineRule="auto"/>
        <w:jc w:val="both"/>
        <w:rPr>
          <w:rFonts w:ascii="Sylfaen" w:hAnsi="Sylfaen" w:cs="Sylfaen"/>
          <w:b/>
          <w:noProof/>
          <w:u w:val="single"/>
          <w:lang w:val="ka-GE"/>
        </w:rPr>
      </w:pPr>
      <w:r w:rsidRPr="00C35906">
        <w:rPr>
          <w:rFonts w:ascii="Sylfaen" w:hAnsi="Sylfaen"/>
          <w:b/>
          <w:noProof/>
          <w:u w:val="single"/>
          <w:lang w:val="ka-GE"/>
        </w:rPr>
        <w:t xml:space="preserve">1. </w:t>
      </w:r>
      <w:r w:rsidRPr="00C35906">
        <w:rPr>
          <w:rFonts w:ascii="Sylfaen" w:hAnsi="Sylfaen" w:cs="Sylfaen"/>
          <w:b/>
          <w:bCs/>
          <w:noProof/>
          <w:u w:val="single"/>
          <w:lang w:val="ka-GE"/>
        </w:rPr>
        <w:t>შესყიდვის ობიექტის აღწერასთან დაკავშირებული ინფორმაცია</w:t>
      </w:r>
    </w:p>
    <w:p w:rsidR="00182A84" w:rsidRPr="00C35906" w:rsidRDefault="00182A84" w:rsidP="00182A84">
      <w:pPr>
        <w:spacing w:after="0" w:line="240" w:lineRule="auto"/>
        <w:ind w:right="-1"/>
        <w:contextualSpacing/>
        <w:jc w:val="both"/>
        <w:rPr>
          <w:rFonts w:ascii="Sylfaen" w:hAnsi="Sylfaen" w:cs="Sylfaen"/>
          <w:b/>
          <w:noProof/>
          <w:lang w:val="ka-GE"/>
        </w:rPr>
      </w:pPr>
      <w:r w:rsidRPr="00C35906">
        <w:rPr>
          <w:rFonts w:ascii="Sylfaen" w:hAnsi="Sylfaen" w:cs="Sylfaen"/>
          <w:b/>
          <w:noProof/>
          <w:lang w:val="ka-GE"/>
        </w:rPr>
        <w:t xml:space="preserve">1.1 შესყიდვის ობიექტის დასახელება: </w:t>
      </w:r>
    </w:p>
    <w:p w:rsidR="00182A84" w:rsidRPr="00C35906" w:rsidRDefault="00182A84" w:rsidP="00182A84">
      <w:pPr>
        <w:spacing w:after="0" w:line="240" w:lineRule="auto"/>
        <w:ind w:right="-1"/>
        <w:contextualSpacing/>
        <w:jc w:val="both"/>
        <w:rPr>
          <w:rFonts w:ascii="Sylfaen" w:hAnsi="Sylfaen" w:cs="Sylfaen"/>
          <w:bCs/>
          <w:noProof/>
          <w:lang w:val="ka-GE"/>
        </w:rPr>
      </w:pPr>
    </w:p>
    <w:p w:rsidR="006A1D82" w:rsidRPr="00C35906" w:rsidRDefault="00C35906" w:rsidP="00182A84">
      <w:pPr>
        <w:spacing w:after="0" w:line="240" w:lineRule="auto"/>
        <w:ind w:right="-1"/>
        <w:contextualSpacing/>
        <w:jc w:val="both"/>
        <w:rPr>
          <w:rFonts w:ascii="Sylfaen" w:hAnsi="Sylfaen" w:cs="Sylfaen"/>
          <w:bCs/>
          <w:noProof/>
          <w:color w:val="FF0000"/>
          <w:lang w:val="ka-GE"/>
        </w:rPr>
      </w:pPr>
      <w:r w:rsidRPr="00C35906">
        <w:rPr>
          <w:rFonts w:ascii="Sylfaen" w:hAnsi="Sylfaen" w:cs="Sylfaen"/>
          <w:bCs/>
          <w:noProof/>
          <w:lang w:val="ka-GE"/>
        </w:rPr>
        <w:t xml:space="preserve">სს პრივატის </w:t>
      </w:r>
      <w:r w:rsidR="006A1D82" w:rsidRPr="00C35906">
        <w:rPr>
          <w:rFonts w:ascii="Sylfaen" w:hAnsi="Sylfaen" w:cs="Sylfaen"/>
          <w:bCs/>
          <w:noProof/>
          <w:lang w:val="ka-GE"/>
        </w:rPr>
        <w:t>თანამშრომელთათვის</w:t>
      </w:r>
      <w:r w:rsidRPr="00C35906">
        <w:rPr>
          <w:rFonts w:ascii="Sylfaen" w:hAnsi="Sylfaen" w:cs="Sylfaen"/>
          <w:bCs/>
          <w:noProof/>
          <w:lang w:val="ka-GE"/>
        </w:rPr>
        <w:t xml:space="preserve"> (ექიმები/მძღოლები)</w:t>
      </w:r>
      <w:r w:rsidR="006A1D82" w:rsidRPr="00C35906">
        <w:rPr>
          <w:rFonts w:ascii="Sylfaen" w:hAnsi="Sylfaen" w:cs="Sylfaen"/>
          <w:bCs/>
          <w:noProof/>
          <w:lang w:val="ka-GE"/>
        </w:rPr>
        <w:t xml:space="preserve"> </w:t>
      </w:r>
      <w:r>
        <w:rPr>
          <w:rFonts w:ascii="Sylfaen" w:hAnsi="Sylfaen" w:cs="Sylfaen"/>
          <w:bCs/>
          <w:noProof/>
          <w:lang w:val="ka-GE"/>
        </w:rPr>
        <w:t>პრეჰოსპიტალურ ეტაპზე გადაუდებელი სამედიცინო დახმარების გაწევის (ტრავმები, დამწვრობები,</w:t>
      </w:r>
      <w:r w:rsidRPr="007A3E5C">
        <w:rPr>
          <w:rFonts w:ascii="Sylfaen" w:hAnsi="Sylfaen" w:cs="Sylfaen"/>
          <w:bCs/>
          <w:noProof/>
          <w:lang w:val="ka-GE"/>
        </w:rPr>
        <w:t xml:space="preserve"> </w:t>
      </w:r>
      <w:r>
        <w:rPr>
          <w:rFonts w:ascii="Sylfaen" w:hAnsi="Sylfaen" w:cs="Sylfaen"/>
          <w:bCs/>
          <w:noProof/>
          <w:lang w:val="ka-GE"/>
        </w:rPr>
        <w:t>ჭრილობები</w:t>
      </w:r>
      <w:r w:rsidR="004B621B">
        <w:rPr>
          <w:rFonts w:ascii="Sylfaen" w:hAnsi="Sylfaen" w:cs="Sylfaen"/>
          <w:bCs/>
          <w:noProof/>
          <w:lang w:val="ka-GE"/>
        </w:rPr>
        <w:t xml:space="preserve"> და ა.შ) გადაუდებელი და კრიტიკული მდგომარეობების, კატასტროფების მართვის, პაციენტთა დახარისხება </w:t>
      </w:r>
      <w:r w:rsidR="004B621B" w:rsidRPr="007A3E5C">
        <w:rPr>
          <w:rFonts w:ascii="Sylfaen" w:hAnsi="Sylfaen" w:cs="Sylfaen"/>
          <w:bCs/>
          <w:noProof/>
          <w:lang w:val="ka-GE"/>
        </w:rPr>
        <w:t xml:space="preserve">START- </w:t>
      </w:r>
      <w:r w:rsidR="004B621B">
        <w:rPr>
          <w:rFonts w:ascii="Sylfaen" w:hAnsi="Sylfaen" w:cs="Sylfaen"/>
          <w:bCs/>
          <w:noProof/>
          <w:lang w:val="ka-GE"/>
        </w:rPr>
        <w:t>ტრიაჟით, სიმულაციური/სიტუაციური სცენარებისა და ვარჯიშების უწყვეტი</w:t>
      </w:r>
      <w:r w:rsidR="006A1D82" w:rsidRPr="00C35906">
        <w:rPr>
          <w:rFonts w:ascii="Sylfaen" w:hAnsi="Sylfaen" w:cs="Sylfaen"/>
          <w:bCs/>
          <w:noProof/>
          <w:color w:val="FF0000"/>
          <w:lang w:val="ka-GE"/>
        </w:rPr>
        <w:t xml:space="preserve"> </w:t>
      </w:r>
      <w:r w:rsidR="006A1D82" w:rsidRPr="004B621B">
        <w:rPr>
          <w:rFonts w:ascii="Sylfaen" w:hAnsi="Sylfaen" w:cs="Sylfaen"/>
          <w:bCs/>
          <w:noProof/>
          <w:color w:val="000000" w:themeColor="text1"/>
          <w:lang w:val="ka-GE"/>
        </w:rPr>
        <w:t>კურს</w:t>
      </w:r>
      <w:r w:rsidR="004B621B" w:rsidRPr="004B621B">
        <w:rPr>
          <w:rFonts w:ascii="Sylfaen" w:hAnsi="Sylfaen" w:cs="Sylfaen"/>
          <w:bCs/>
          <w:noProof/>
          <w:color w:val="000000" w:themeColor="text1"/>
          <w:lang w:val="ka-GE"/>
        </w:rPr>
        <w:t>ებ</w:t>
      </w:r>
      <w:r w:rsidR="006A1D82" w:rsidRPr="004B621B">
        <w:rPr>
          <w:rFonts w:ascii="Sylfaen" w:hAnsi="Sylfaen" w:cs="Sylfaen"/>
          <w:bCs/>
          <w:noProof/>
          <w:color w:val="000000" w:themeColor="text1"/>
          <w:lang w:val="ka-GE"/>
        </w:rPr>
        <w:t>ის უზრუნველყოფა</w:t>
      </w:r>
    </w:p>
    <w:p w:rsidR="006A1D82" w:rsidRPr="00C35906" w:rsidRDefault="006A1D82" w:rsidP="00182A84">
      <w:pPr>
        <w:spacing w:after="0" w:line="240" w:lineRule="auto"/>
        <w:ind w:right="-1"/>
        <w:contextualSpacing/>
        <w:jc w:val="both"/>
        <w:rPr>
          <w:rFonts w:ascii="Sylfaen" w:hAnsi="Sylfaen" w:cs="Sylfaen"/>
          <w:bCs/>
          <w:noProof/>
          <w:color w:val="FF0000"/>
          <w:lang w:val="ka-GE"/>
        </w:rPr>
      </w:pPr>
    </w:p>
    <w:p w:rsidR="006A1D82" w:rsidRPr="00C35906" w:rsidRDefault="006A1D82" w:rsidP="00182A84">
      <w:pPr>
        <w:spacing w:after="0" w:line="240" w:lineRule="auto"/>
        <w:ind w:right="-1"/>
        <w:contextualSpacing/>
        <w:jc w:val="both"/>
        <w:rPr>
          <w:rFonts w:ascii="Sylfaen" w:hAnsi="Sylfaen" w:cs="Sylfaen"/>
          <w:bCs/>
          <w:noProof/>
          <w:color w:val="FF0000"/>
          <w:lang w:val="ka-GE"/>
        </w:rPr>
      </w:pPr>
    </w:p>
    <w:p w:rsidR="00182A84" w:rsidRPr="00C35906" w:rsidRDefault="00182A84" w:rsidP="00182A84">
      <w:pPr>
        <w:spacing w:before="60" w:after="0" w:line="240" w:lineRule="auto"/>
        <w:jc w:val="both"/>
        <w:rPr>
          <w:rFonts w:ascii="Sylfaen" w:hAnsi="Sylfaen"/>
          <w:b/>
          <w:noProof/>
          <w:lang w:val="ka-GE"/>
        </w:rPr>
      </w:pPr>
      <w:r w:rsidRPr="00C35906">
        <w:rPr>
          <w:rFonts w:ascii="Sylfaen" w:hAnsi="Sylfaen"/>
          <w:b/>
          <w:noProof/>
          <w:lang w:val="ka-GE"/>
        </w:rPr>
        <w:t xml:space="preserve">1.2 </w:t>
      </w:r>
      <w:r w:rsidR="006A1D82" w:rsidRPr="00C35906">
        <w:rPr>
          <w:rFonts w:ascii="Sylfaen" w:hAnsi="Sylfaen"/>
          <w:b/>
          <w:noProof/>
          <w:lang w:val="ka-GE"/>
        </w:rPr>
        <w:t>მომსახურების</w:t>
      </w:r>
      <w:r w:rsidRPr="00C35906">
        <w:rPr>
          <w:rFonts w:ascii="Sylfaen" w:hAnsi="Sylfaen"/>
          <w:b/>
          <w:noProof/>
          <w:lang w:val="ka-GE"/>
        </w:rPr>
        <w:t xml:space="preserve"> ტექნიკური პარამეტრები/მომსახურების/სამუშაოს აღწერა (ტექნიკური დავალება), შესყიდვის ობიექტის რაოდენობა/მოცულობა:</w:t>
      </w:r>
    </w:p>
    <w:p w:rsidR="006A1D82" w:rsidRPr="00C35906" w:rsidRDefault="006A1D82" w:rsidP="00182A84">
      <w:pPr>
        <w:spacing w:before="60" w:after="0" w:line="240" w:lineRule="auto"/>
        <w:jc w:val="both"/>
        <w:rPr>
          <w:rFonts w:ascii="Sylfaen" w:hAnsi="Sylfaen"/>
          <w:b/>
          <w:noProof/>
          <w:lang w:val="ka-GE"/>
        </w:rPr>
      </w:pPr>
    </w:p>
    <w:p w:rsidR="006A1D82" w:rsidRPr="00C35906" w:rsidRDefault="006A1D82" w:rsidP="006A1D82">
      <w:pPr>
        <w:spacing w:before="60" w:after="0" w:line="240" w:lineRule="auto"/>
        <w:jc w:val="both"/>
        <w:rPr>
          <w:rFonts w:ascii="Sylfaen" w:hAnsi="Sylfaen"/>
          <w:noProof/>
          <w:lang w:val="ka-GE"/>
        </w:rPr>
      </w:pPr>
      <w:r w:rsidRPr="00C35906">
        <w:rPr>
          <w:rFonts w:ascii="Sylfaen" w:hAnsi="Sylfaen"/>
          <w:noProof/>
          <w:lang w:val="ka-GE"/>
        </w:rPr>
        <w:t>ა) ტრეინინგის ხანგრძლივობა -</w:t>
      </w:r>
      <w:r w:rsidR="006A5F44" w:rsidRPr="007A3E5C">
        <w:rPr>
          <w:rFonts w:ascii="Sylfaen" w:hAnsi="Sylfaen"/>
          <w:noProof/>
          <w:lang w:val="ka-GE"/>
        </w:rPr>
        <w:t xml:space="preserve"> </w:t>
      </w:r>
      <w:r w:rsidR="006A5F44" w:rsidRPr="00C35906">
        <w:rPr>
          <w:rFonts w:ascii="Sylfaen" w:hAnsi="Sylfaen"/>
          <w:noProof/>
          <w:lang w:val="ka-GE"/>
        </w:rPr>
        <w:t>თეორიული და პრაქტიკული სწავლების კურსი ჯამურად 10 საათი; სიმულაციური ვარჯიშები - დღეში 4-5 საათი</w:t>
      </w:r>
    </w:p>
    <w:p w:rsidR="006A1D82" w:rsidRPr="00C35906" w:rsidRDefault="006A1D82" w:rsidP="006A1D82">
      <w:pPr>
        <w:spacing w:before="60" w:after="0" w:line="240" w:lineRule="auto"/>
        <w:jc w:val="both"/>
        <w:rPr>
          <w:rFonts w:ascii="Sylfaen" w:hAnsi="Sylfaen"/>
          <w:noProof/>
          <w:color w:val="000000" w:themeColor="text1"/>
          <w:lang w:val="ka-GE"/>
        </w:rPr>
      </w:pPr>
      <w:r w:rsidRPr="00C35906">
        <w:rPr>
          <w:rFonts w:ascii="Sylfaen" w:hAnsi="Sylfaen"/>
          <w:noProof/>
          <w:lang w:val="ka-GE"/>
        </w:rPr>
        <w:t xml:space="preserve">ბ) ტრეინინგის ეტაპები - </w:t>
      </w:r>
      <w:r w:rsidRPr="00C35906">
        <w:rPr>
          <w:rFonts w:ascii="Sylfaen" w:hAnsi="Sylfaen"/>
          <w:noProof/>
          <w:color w:val="000000" w:themeColor="text1"/>
          <w:lang w:val="ka-GE"/>
        </w:rPr>
        <w:t>4</w:t>
      </w:r>
      <w:r w:rsidR="006A5F44" w:rsidRPr="00C35906">
        <w:rPr>
          <w:rFonts w:ascii="Sylfaen" w:hAnsi="Sylfaen"/>
          <w:noProof/>
          <w:color w:val="000000" w:themeColor="text1"/>
          <w:lang w:val="ka-GE"/>
        </w:rPr>
        <w:t xml:space="preserve"> </w:t>
      </w:r>
      <w:r w:rsidRPr="00C35906">
        <w:rPr>
          <w:rFonts w:ascii="Sylfaen" w:hAnsi="Sylfaen"/>
          <w:noProof/>
          <w:color w:val="000000" w:themeColor="text1"/>
          <w:lang w:val="ka-GE"/>
        </w:rPr>
        <w:t>კურსი</w:t>
      </w:r>
      <w:r w:rsidR="006A5F44" w:rsidRPr="00C35906">
        <w:rPr>
          <w:rFonts w:ascii="Sylfaen" w:hAnsi="Sylfaen"/>
          <w:noProof/>
          <w:color w:val="000000" w:themeColor="text1"/>
          <w:lang w:val="ka-GE"/>
        </w:rPr>
        <w:t xml:space="preserve"> </w:t>
      </w:r>
      <w:r w:rsidRPr="00C35906">
        <w:rPr>
          <w:rFonts w:ascii="Sylfaen" w:hAnsi="Sylfaen"/>
          <w:noProof/>
          <w:color w:val="000000" w:themeColor="text1"/>
          <w:lang w:val="ka-GE"/>
        </w:rPr>
        <w:t>(თითოეული კურსი უნდა შედგებოდეს პრეტესტი</w:t>
      </w:r>
      <w:r w:rsidR="006A5F44" w:rsidRPr="00C35906">
        <w:rPr>
          <w:rFonts w:ascii="Sylfaen" w:hAnsi="Sylfaen"/>
          <w:noProof/>
          <w:color w:val="000000" w:themeColor="text1"/>
          <w:lang w:val="ka-GE"/>
        </w:rPr>
        <w:t>ს</w:t>
      </w:r>
      <w:r w:rsidRPr="00C35906">
        <w:rPr>
          <w:rFonts w:ascii="Sylfaen" w:hAnsi="Sylfaen"/>
          <w:noProof/>
          <w:color w:val="000000" w:themeColor="text1"/>
          <w:lang w:val="ka-GE"/>
        </w:rPr>
        <w:t>; თეორიული ნაწილი</w:t>
      </w:r>
      <w:r w:rsidR="006A5F44" w:rsidRPr="00C35906">
        <w:rPr>
          <w:rFonts w:ascii="Sylfaen" w:hAnsi="Sylfaen"/>
          <w:noProof/>
          <w:color w:val="000000" w:themeColor="text1"/>
          <w:lang w:val="ka-GE"/>
        </w:rPr>
        <w:t>ს</w:t>
      </w:r>
      <w:r w:rsidRPr="00C35906">
        <w:rPr>
          <w:rFonts w:ascii="Sylfaen" w:hAnsi="Sylfaen"/>
          <w:noProof/>
          <w:color w:val="000000" w:themeColor="text1"/>
          <w:lang w:val="ka-GE"/>
        </w:rPr>
        <w:t>; პრაქტიკული მეცადინეობ</w:t>
      </w:r>
      <w:r w:rsidR="006A5F44" w:rsidRPr="00C35906">
        <w:rPr>
          <w:rFonts w:ascii="Sylfaen" w:hAnsi="Sylfaen"/>
          <w:noProof/>
          <w:color w:val="000000" w:themeColor="text1"/>
          <w:lang w:val="ka-GE"/>
        </w:rPr>
        <w:t>ისა და</w:t>
      </w:r>
      <w:r w:rsidRPr="00C35906">
        <w:rPr>
          <w:rFonts w:ascii="Sylfaen" w:hAnsi="Sylfaen"/>
          <w:noProof/>
          <w:color w:val="000000" w:themeColor="text1"/>
          <w:lang w:val="ka-GE"/>
        </w:rPr>
        <w:t xml:space="preserve"> პოს</w:t>
      </w:r>
      <w:r w:rsidR="006A5F44" w:rsidRPr="00C35906">
        <w:rPr>
          <w:rFonts w:ascii="Sylfaen" w:hAnsi="Sylfaen"/>
          <w:noProof/>
          <w:color w:val="000000" w:themeColor="text1"/>
          <w:lang w:val="ka-GE"/>
        </w:rPr>
        <w:t>ტ</w:t>
      </w:r>
      <w:r w:rsidRPr="00C35906">
        <w:rPr>
          <w:rFonts w:ascii="Sylfaen" w:hAnsi="Sylfaen"/>
          <w:noProof/>
          <w:color w:val="000000" w:themeColor="text1"/>
          <w:lang w:val="ka-GE"/>
        </w:rPr>
        <w:t>ტესტი</w:t>
      </w:r>
      <w:r w:rsidR="006A5F44" w:rsidRPr="00C35906">
        <w:rPr>
          <w:rFonts w:ascii="Sylfaen" w:hAnsi="Sylfaen"/>
          <w:noProof/>
          <w:color w:val="000000" w:themeColor="text1"/>
          <w:lang w:val="ka-GE"/>
        </w:rPr>
        <w:t>საგან</w:t>
      </w:r>
      <w:r w:rsidRPr="00C35906">
        <w:rPr>
          <w:rFonts w:ascii="Sylfaen" w:hAnsi="Sylfaen"/>
          <w:noProof/>
          <w:color w:val="000000" w:themeColor="text1"/>
          <w:lang w:val="ka-GE"/>
        </w:rPr>
        <w:t>)</w:t>
      </w:r>
      <w:r w:rsidR="006A5F44" w:rsidRPr="00C35906">
        <w:rPr>
          <w:rFonts w:ascii="Sylfaen" w:hAnsi="Sylfaen"/>
          <w:noProof/>
          <w:color w:val="000000" w:themeColor="text1"/>
          <w:lang w:val="ka-GE"/>
        </w:rPr>
        <w:t xml:space="preserve"> და სიმულაციური ვარჯიშები</w:t>
      </w:r>
    </w:p>
    <w:p w:rsidR="006A1D82" w:rsidRPr="00C35906" w:rsidRDefault="006A1D82" w:rsidP="006A1D82">
      <w:pPr>
        <w:spacing w:before="60" w:after="0" w:line="240" w:lineRule="auto"/>
        <w:jc w:val="both"/>
        <w:rPr>
          <w:rFonts w:ascii="Sylfaen" w:hAnsi="Sylfaen"/>
          <w:noProof/>
          <w:color w:val="000000" w:themeColor="text1"/>
          <w:lang w:val="ka-GE"/>
        </w:rPr>
      </w:pPr>
      <w:r w:rsidRPr="00C35906">
        <w:rPr>
          <w:rFonts w:ascii="Sylfaen" w:hAnsi="Sylfaen"/>
          <w:noProof/>
          <w:color w:val="000000" w:themeColor="text1"/>
          <w:lang w:val="ka-GE"/>
        </w:rPr>
        <w:t xml:space="preserve">ბ) მსმენელთა (ბენეფიციართა) რაოდენობა - </w:t>
      </w:r>
      <w:r w:rsidR="006A5F44" w:rsidRPr="00C35906">
        <w:rPr>
          <w:rFonts w:ascii="Sylfaen" w:hAnsi="Sylfaen"/>
          <w:noProof/>
          <w:color w:val="000000" w:themeColor="text1"/>
          <w:lang w:val="ka-GE"/>
        </w:rPr>
        <w:t xml:space="preserve">მაქსიმუმ </w:t>
      </w:r>
      <w:r w:rsidR="0018070C" w:rsidRPr="00C35906">
        <w:rPr>
          <w:rFonts w:ascii="Sylfaen" w:hAnsi="Sylfaen"/>
          <w:noProof/>
          <w:color w:val="000000" w:themeColor="text1"/>
          <w:lang w:val="ka-GE"/>
        </w:rPr>
        <w:t>5-7 მსმენელი თითოეულ კურსზე</w:t>
      </w:r>
    </w:p>
    <w:p w:rsidR="006A1D82" w:rsidRPr="00C35906" w:rsidRDefault="0018070C" w:rsidP="006A1D82">
      <w:pPr>
        <w:spacing w:before="60" w:after="0" w:line="240" w:lineRule="auto"/>
        <w:jc w:val="both"/>
        <w:rPr>
          <w:rFonts w:ascii="Sylfaen" w:hAnsi="Sylfaen"/>
          <w:noProof/>
          <w:color w:val="FF0000"/>
          <w:lang w:val="ka-GE"/>
        </w:rPr>
      </w:pPr>
      <w:r w:rsidRPr="00C35906">
        <w:rPr>
          <w:rFonts w:ascii="Sylfaen" w:hAnsi="Sylfaen"/>
          <w:noProof/>
          <w:lang w:val="ka-GE"/>
        </w:rPr>
        <w:t>დ</w:t>
      </w:r>
      <w:r w:rsidR="006A1D82" w:rsidRPr="00C35906">
        <w:rPr>
          <w:rFonts w:ascii="Sylfaen" w:hAnsi="Sylfaen"/>
          <w:noProof/>
          <w:lang w:val="ka-GE"/>
        </w:rPr>
        <w:t xml:space="preserve">) </w:t>
      </w:r>
      <w:r w:rsidRPr="00C35906">
        <w:rPr>
          <w:rFonts w:ascii="Sylfaen" w:hAnsi="Sylfaen"/>
          <w:noProof/>
          <w:lang w:val="ka-GE"/>
        </w:rPr>
        <w:t xml:space="preserve">სერვისის (ტრეინინგების ჩატარების) მიწოდების ადგილი </w:t>
      </w:r>
      <w:r w:rsidRPr="00C35906">
        <w:rPr>
          <w:rFonts w:ascii="Sylfaen" w:hAnsi="Sylfaen"/>
          <w:noProof/>
          <w:color w:val="000000" w:themeColor="text1"/>
          <w:lang w:val="ka-GE"/>
        </w:rPr>
        <w:t>- თბილისი; ზუგდიდი</w:t>
      </w:r>
    </w:p>
    <w:p w:rsidR="00AC115C" w:rsidRDefault="0018070C" w:rsidP="0018070C">
      <w:pPr>
        <w:spacing w:before="60" w:after="0" w:line="240" w:lineRule="auto"/>
        <w:jc w:val="both"/>
        <w:rPr>
          <w:rFonts w:ascii="Sylfaen" w:hAnsi="Sylfaen"/>
          <w:noProof/>
          <w:lang w:val="ka-GE"/>
        </w:rPr>
      </w:pPr>
      <w:r w:rsidRPr="00C35906">
        <w:rPr>
          <w:rFonts w:ascii="Sylfaen" w:hAnsi="Sylfaen"/>
          <w:noProof/>
          <w:lang w:val="ka-GE"/>
        </w:rPr>
        <w:t>ე) სიმულაციური ვარჯ</w:t>
      </w:r>
    </w:p>
    <w:p w:rsidR="0018070C" w:rsidRPr="00C35906" w:rsidRDefault="0018070C" w:rsidP="0018070C">
      <w:pPr>
        <w:spacing w:before="60" w:after="0" w:line="240" w:lineRule="auto"/>
        <w:jc w:val="both"/>
        <w:rPr>
          <w:rFonts w:ascii="Sylfaen" w:hAnsi="Sylfaen"/>
          <w:noProof/>
          <w:color w:val="FF0000"/>
          <w:lang w:val="ka-GE"/>
        </w:rPr>
      </w:pPr>
      <w:r w:rsidRPr="00C35906">
        <w:rPr>
          <w:rFonts w:ascii="Sylfaen" w:hAnsi="Sylfaen"/>
          <w:noProof/>
          <w:lang w:val="ka-GE"/>
        </w:rPr>
        <w:t>იშების უზრუნველყოფა შემდეგ ლოკაციებზე</w:t>
      </w:r>
      <w:r w:rsidRPr="00C35906">
        <w:rPr>
          <w:rFonts w:ascii="Sylfaen" w:hAnsi="Sylfaen"/>
          <w:noProof/>
          <w:color w:val="FF0000"/>
          <w:lang w:val="ka-GE"/>
        </w:rPr>
        <w:t xml:space="preserve"> </w:t>
      </w:r>
      <w:r w:rsidRPr="00C35906">
        <w:rPr>
          <w:rFonts w:ascii="Sylfaen" w:hAnsi="Sylfaen"/>
          <w:noProof/>
          <w:color w:val="000000" w:themeColor="text1"/>
          <w:lang w:val="ka-GE"/>
        </w:rPr>
        <w:t>- მცხეთა; გორი; ზუგდიდი</w:t>
      </w:r>
    </w:p>
    <w:p w:rsidR="00A015E3" w:rsidRPr="00241081" w:rsidRDefault="00A015E3" w:rsidP="0018070C">
      <w:pPr>
        <w:spacing w:before="60" w:after="0" w:line="240" w:lineRule="auto"/>
        <w:jc w:val="both"/>
        <w:rPr>
          <w:rFonts w:ascii="Sylfaen" w:hAnsi="Sylfaen"/>
          <w:noProof/>
          <w:lang w:val="ka-GE"/>
        </w:rPr>
      </w:pPr>
      <w:r w:rsidRPr="00C35906">
        <w:rPr>
          <w:rFonts w:ascii="Sylfaen" w:hAnsi="Sylfaen"/>
          <w:noProof/>
          <w:lang w:val="ka-GE"/>
        </w:rPr>
        <w:t>ვ) კურსის მიწოდების ენა -</w:t>
      </w:r>
      <w:r w:rsidRPr="00C35906">
        <w:rPr>
          <w:rFonts w:ascii="Sylfaen" w:hAnsi="Sylfaen"/>
          <w:noProof/>
          <w:color w:val="000000" w:themeColor="text1"/>
          <w:lang w:val="ka-GE"/>
        </w:rPr>
        <w:t xml:space="preserve"> </w:t>
      </w:r>
      <w:r w:rsidR="00241081">
        <w:rPr>
          <w:rFonts w:ascii="Sylfaen" w:hAnsi="Sylfaen"/>
          <w:noProof/>
          <w:color w:val="000000" w:themeColor="text1"/>
          <w:lang w:val="ka-GE"/>
        </w:rPr>
        <w:t xml:space="preserve">თეორიული კურის შესაძლებელია ჩატარდეს ქართულ ენაზე, ხოლო </w:t>
      </w:r>
      <w:r w:rsidR="007A3E5C">
        <w:rPr>
          <w:rFonts w:ascii="Sylfaen" w:hAnsi="Sylfaen"/>
          <w:b/>
          <w:noProof/>
          <w:color w:val="0070C0"/>
          <w:lang w:val="ka-GE"/>
        </w:rPr>
        <w:t xml:space="preserve">  </w:t>
      </w:r>
      <w:r w:rsidR="00241081" w:rsidRPr="00241081">
        <w:rPr>
          <w:rFonts w:ascii="Sylfaen" w:hAnsi="Sylfaen"/>
          <w:noProof/>
          <w:lang w:val="ka-GE"/>
        </w:rPr>
        <w:t>ტესტირება და სიმულაციები - მხოლოდ  ინგლისურ ენაზე.</w:t>
      </w:r>
    </w:p>
    <w:p w:rsidR="0018070C" w:rsidRPr="00C35906" w:rsidRDefault="0018070C" w:rsidP="0018070C">
      <w:pPr>
        <w:spacing w:before="60" w:after="0" w:line="240" w:lineRule="auto"/>
        <w:jc w:val="both"/>
        <w:rPr>
          <w:rFonts w:ascii="Sylfaen" w:hAnsi="Sylfaen"/>
          <w:b/>
          <w:noProof/>
          <w:color w:val="FF0000"/>
          <w:lang w:val="ka-GE"/>
        </w:rPr>
      </w:pPr>
    </w:p>
    <w:p w:rsidR="00182A84" w:rsidRPr="00C35906" w:rsidRDefault="00182A84" w:rsidP="00182A84">
      <w:pPr>
        <w:spacing w:before="60" w:after="0" w:line="240" w:lineRule="auto"/>
        <w:jc w:val="both"/>
        <w:rPr>
          <w:rFonts w:ascii="Sylfaen" w:hAnsi="Sylfaen"/>
          <w:b/>
          <w:noProof/>
          <w:lang w:val="ka-GE"/>
        </w:rPr>
      </w:pPr>
      <w:r w:rsidRPr="00C35906">
        <w:rPr>
          <w:rFonts w:ascii="Sylfaen" w:hAnsi="Sylfaen"/>
          <w:b/>
          <w:noProof/>
          <w:lang w:val="ka-GE"/>
        </w:rPr>
        <w:t>1.3 ფასების ცხრილი/ხარჯთაღრიცხვა (თანდართული ფაილი):</w:t>
      </w:r>
    </w:p>
    <w:p w:rsidR="00182A84" w:rsidRPr="00AC115C" w:rsidRDefault="00182A84" w:rsidP="00241081">
      <w:pPr>
        <w:spacing w:after="0" w:line="240" w:lineRule="auto"/>
        <w:ind w:right="-1"/>
        <w:contextualSpacing/>
        <w:jc w:val="both"/>
        <w:rPr>
          <w:rFonts w:ascii="Sylfaen" w:hAnsi="Sylfaen"/>
          <w:b/>
          <w:noProof/>
          <w:color w:val="0070C0"/>
          <w:lang w:val="ka-GE"/>
        </w:rPr>
      </w:pPr>
      <w:r w:rsidRPr="00241081">
        <w:rPr>
          <w:rFonts w:ascii="Sylfaen" w:hAnsi="Sylfaen"/>
          <w:noProof/>
          <w:lang w:val="ka-GE"/>
        </w:rPr>
        <w:t>იხილეთ დანართი №1 -</w:t>
      </w:r>
      <w:r w:rsidRPr="00241081">
        <w:rPr>
          <w:rFonts w:ascii="Sylfaen" w:hAnsi="Sylfaen"/>
          <w:noProof/>
          <w:lang w:val="ka-GE"/>
        </w:rPr>
        <w:softHyphen/>
        <w:t xml:space="preserve"> ფასების ცხრილი.</w:t>
      </w:r>
      <w:r w:rsidR="00C51C44" w:rsidRPr="00241081">
        <w:rPr>
          <w:rFonts w:ascii="Sylfaen" w:hAnsi="Sylfaen"/>
          <w:noProof/>
          <w:lang w:val="ka-GE"/>
        </w:rPr>
        <w:t xml:space="preserve"> -</w:t>
      </w:r>
    </w:p>
    <w:p w:rsidR="00F74852" w:rsidRPr="00C35906" w:rsidRDefault="00F74852" w:rsidP="00182A84">
      <w:pPr>
        <w:spacing w:after="0" w:line="240" w:lineRule="auto"/>
        <w:ind w:right="-1"/>
        <w:contextualSpacing/>
        <w:jc w:val="both"/>
        <w:rPr>
          <w:rFonts w:ascii="Sylfaen" w:hAnsi="Sylfaen"/>
          <w:i/>
          <w:noProof/>
          <w:lang w:val="ka-GE"/>
        </w:rPr>
      </w:pPr>
    </w:p>
    <w:p w:rsidR="00182A84" w:rsidRPr="00C35906" w:rsidRDefault="00182A84" w:rsidP="00182A84">
      <w:pPr>
        <w:spacing w:before="60" w:after="0" w:line="240" w:lineRule="auto"/>
        <w:jc w:val="both"/>
        <w:rPr>
          <w:rFonts w:ascii="Sylfaen" w:hAnsi="Sylfaen"/>
          <w:b/>
          <w:noProof/>
          <w:lang w:val="ka-GE"/>
        </w:rPr>
      </w:pPr>
      <w:r w:rsidRPr="00C35906">
        <w:rPr>
          <w:rFonts w:ascii="Sylfaen" w:hAnsi="Sylfaen"/>
          <w:b/>
          <w:noProof/>
          <w:lang w:val="ka-GE"/>
        </w:rPr>
        <w:t>1.4 საქონლის მიწოდების/მომსახურების გაწევის/სამუშაოს შესრულების ვადა:</w:t>
      </w:r>
    </w:p>
    <w:p w:rsidR="006A5F44" w:rsidRPr="00C35906" w:rsidRDefault="006A5F44" w:rsidP="00182A84">
      <w:pPr>
        <w:spacing w:before="60" w:after="0" w:line="240" w:lineRule="auto"/>
        <w:jc w:val="both"/>
        <w:rPr>
          <w:rFonts w:ascii="Sylfaen" w:hAnsi="Sylfaen"/>
          <w:b/>
          <w:noProof/>
          <w:lang w:val="ka-GE"/>
        </w:rPr>
      </w:pPr>
    </w:p>
    <w:p w:rsidR="006A5F44" w:rsidRPr="00C35906" w:rsidRDefault="006A5F44" w:rsidP="006A5F44">
      <w:pPr>
        <w:spacing w:before="60" w:after="0" w:line="240" w:lineRule="auto"/>
        <w:jc w:val="both"/>
        <w:rPr>
          <w:rFonts w:ascii="Sylfaen" w:hAnsi="Sylfaen"/>
          <w:i/>
          <w:noProof/>
          <w:lang w:val="ka-GE"/>
        </w:rPr>
      </w:pPr>
      <w:r w:rsidRPr="00C35906">
        <w:rPr>
          <w:rFonts w:ascii="Sylfaen" w:hAnsi="Sylfaen"/>
          <w:i/>
          <w:noProof/>
          <w:lang w:val="ka-GE"/>
        </w:rPr>
        <w:t xml:space="preserve">2018 წლის </w:t>
      </w:r>
      <w:r w:rsidR="004B07EA">
        <w:rPr>
          <w:rFonts w:ascii="Sylfaen" w:hAnsi="Sylfaen"/>
          <w:i/>
          <w:noProof/>
        </w:rPr>
        <w:t>01</w:t>
      </w:r>
      <w:r w:rsidRPr="00C35906">
        <w:rPr>
          <w:rFonts w:ascii="Sylfaen" w:hAnsi="Sylfaen"/>
          <w:i/>
          <w:noProof/>
          <w:lang w:val="ka-GE"/>
        </w:rPr>
        <w:t xml:space="preserve"> </w:t>
      </w:r>
      <w:r w:rsidR="004B07EA">
        <w:rPr>
          <w:rFonts w:ascii="Sylfaen" w:hAnsi="Sylfaen"/>
          <w:i/>
          <w:noProof/>
          <w:lang w:val="ka-GE"/>
        </w:rPr>
        <w:t>აპრილიდან</w:t>
      </w:r>
      <w:r w:rsidRPr="00C35906">
        <w:rPr>
          <w:rFonts w:ascii="Sylfaen" w:hAnsi="Sylfaen"/>
          <w:i/>
          <w:noProof/>
          <w:lang w:val="ka-GE"/>
        </w:rPr>
        <w:t xml:space="preserve"> 2018 წლის 15 სექტემბრამდე</w:t>
      </w:r>
      <w:r w:rsidR="004B06E9">
        <w:rPr>
          <w:rFonts w:ascii="Sylfaen" w:hAnsi="Sylfaen"/>
          <w:i/>
          <w:noProof/>
          <w:lang w:val="ka-GE"/>
        </w:rPr>
        <w:t xml:space="preserve"> - </w:t>
      </w:r>
      <w:r w:rsidR="004B06E9" w:rsidRPr="00241081">
        <w:rPr>
          <w:rFonts w:ascii="Sylfaen" w:hAnsi="Sylfaen"/>
          <w:b/>
          <w:i/>
          <w:noProof/>
          <w:lang w:val="ka-GE"/>
        </w:rPr>
        <w:t>4 იზოლირებული ტრეინინგ ციკლი</w:t>
      </w:r>
    </w:p>
    <w:p w:rsidR="006A5F44" w:rsidRPr="00C35906" w:rsidRDefault="006A5F44" w:rsidP="00182A84">
      <w:pPr>
        <w:spacing w:before="60" w:after="0" w:line="240" w:lineRule="auto"/>
        <w:jc w:val="both"/>
        <w:rPr>
          <w:rFonts w:ascii="Sylfaen" w:hAnsi="Sylfaen"/>
          <w:b/>
          <w:noProof/>
          <w:lang w:val="ka-GE"/>
        </w:rPr>
      </w:pPr>
    </w:p>
    <w:p w:rsidR="00182A84" w:rsidRPr="00C35906" w:rsidRDefault="00182A84" w:rsidP="00182A84">
      <w:pPr>
        <w:spacing w:after="0" w:line="240" w:lineRule="auto"/>
        <w:ind w:right="-1"/>
        <w:contextualSpacing/>
        <w:jc w:val="both"/>
        <w:rPr>
          <w:rFonts w:ascii="Sylfaen" w:hAnsi="Sylfaen"/>
          <w:noProof/>
          <w:lang w:val="ka-GE"/>
        </w:rPr>
      </w:pPr>
    </w:p>
    <w:p w:rsidR="00182A84" w:rsidRPr="00C35906" w:rsidRDefault="00182A84" w:rsidP="00182A84">
      <w:pPr>
        <w:spacing w:after="0" w:line="240" w:lineRule="auto"/>
        <w:ind w:right="-1"/>
        <w:contextualSpacing/>
        <w:jc w:val="both"/>
        <w:rPr>
          <w:rFonts w:ascii="Sylfaen" w:hAnsi="Sylfaen" w:cs="Sylfaen"/>
          <w:b/>
          <w:bCs/>
          <w:noProof/>
          <w:u w:val="single"/>
          <w:lang w:val="ka-GE"/>
        </w:rPr>
      </w:pPr>
      <w:r w:rsidRPr="00C35906">
        <w:rPr>
          <w:rFonts w:ascii="Sylfaen" w:hAnsi="Sylfaen" w:cs="Sylfaen"/>
          <w:b/>
          <w:bCs/>
          <w:noProof/>
          <w:u w:val="single"/>
          <w:lang w:val="ka-GE"/>
        </w:rPr>
        <w:t>2. ტექნიკური მოთხოვნები</w:t>
      </w:r>
    </w:p>
    <w:p w:rsidR="009B4286" w:rsidRPr="00C35906" w:rsidRDefault="009B4286" w:rsidP="00182A84">
      <w:pPr>
        <w:spacing w:after="0" w:line="240" w:lineRule="auto"/>
        <w:ind w:right="-1"/>
        <w:contextualSpacing/>
        <w:jc w:val="both"/>
        <w:rPr>
          <w:rFonts w:ascii="Sylfaen" w:hAnsi="Sylfaen" w:cs="Sylfaen"/>
          <w:b/>
          <w:bCs/>
          <w:noProof/>
          <w:u w:val="single"/>
          <w:lang w:val="ka-GE"/>
        </w:rPr>
      </w:pPr>
    </w:p>
    <w:p w:rsidR="00182A84" w:rsidRPr="00C35906" w:rsidRDefault="00182A84" w:rsidP="00182A84">
      <w:pPr>
        <w:spacing w:after="0" w:line="240" w:lineRule="auto"/>
        <w:jc w:val="both"/>
        <w:rPr>
          <w:rFonts w:ascii="Sylfaen" w:hAnsi="Sylfaen"/>
          <w:i/>
          <w:noProof/>
          <w:lang w:val="ka-GE"/>
        </w:rPr>
      </w:pPr>
    </w:p>
    <w:p w:rsidR="009B4286" w:rsidRPr="00C35906" w:rsidRDefault="009B4286" w:rsidP="00182A84">
      <w:pPr>
        <w:spacing w:before="60" w:after="0" w:line="240" w:lineRule="auto"/>
        <w:jc w:val="both"/>
        <w:rPr>
          <w:rFonts w:ascii="Sylfaen" w:hAnsi="Sylfaen"/>
          <w:b/>
          <w:noProof/>
          <w:lang w:val="ka-GE"/>
        </w:rPr>
      </w:pPr>
      <w:r w:rsidRPr="00C35906">
        <w:rPr>
          <w:rFonts w:ascii="Sylfaen" w:hAnsi="Sylfaen"/>
          <w:b/>
          <w:noProof/>
          <w:lang w:val="ka-GE"/>
        </w:rPr>
        <w:t xml:space="preserve">2.1. </w:t>
      </w:r>
      <w:r w:rsidR="00182A84" w:rsidRPr="00C35906">
        <w:rPr>
          <w:rFonts w:ascii="Sylfaen" w:hAnsi="Sylfaen"/>
          <w:b/>
          <w:noProof/>
          <w:lang w:val="ka-GE"/>
        </w:rPr>
        <w:t>ინფორმაცია პრეტენდენტის გამოცდილების შესახებ:</w:t>
      </w:r>
    </w:p>
    <w:p w:rsidR="009B4286" w:rsidRPr="00C35906" w:rsidRDefault="009B4286" w:rsidP="00182A84">
      <w:pPr>
        <w:spacing w:before="60" w:after="0" w:line="240" w:lineRule="auto"/>
        <w:jc w:val="both"/>
        <w:rPr>
          <w:rFonts w:ascii="Sylfaen" w:hAnsi="Sylfaen"/>
          <w:b/>
          <w:noProof/>
          <w:lang w:val="ka-GE"/>
        </w:rPr>
      </w:pPr>
    </w:p>
    <w:p w:rsidR="00182A84" w:rsidRPr="00C35906" w:rsidRDefault="009B4286" w:rsidP="00182A84">
      <w:pPr>
        <w:spacing w:after="0" w:line="240" w:lineRule="auto"/>
        <w:jc w:val="both"/>
        <w:rPr>
          <w:rFonts w:ascii="Sylfaen" w:hAnsi="Sylfaen"/>
          <w:i/>
          <w:noProof/>
          <w:lang w:val="ka-GE"/>
        </w:rPr>
      </w:pPr>
      <w:r w:rsidRPr="00C35906">
        <w:rPr>
          <w:rFonts w:ascii="Sylfaen" w:hAnsi="Sylfaen"/>
          <w:i/>
          <w:noProof/>
          <w:lang w:val="ka-GE"/>
        </w:rPr>
        <w:t>მოითხოვება</w:t>
      </w:r>
      <w:r w:rsidR="006230A5">
        <w:rPr>
          <w:rFonts w:ascii="Sylfaen" w:hAnsi="Sylfaen"/>
          <w:i/>
          <w:noProof/>
          <w:lang w:val="ka-GE"/>
        </w:rPr>
        <w:t xml:space="preserve"> - </w:t>
      </w:r>
    </w:p>
    <w:p w:rsidR="009B4286" w:rsidRPr="00C35906" w:rsidRDefault="009B4286" w:rsidP="00182A84">
      <w:pPr>
        <w:spacing w:after="0" w:line="240" w:lineRule="auto"/>
        <w:jc w:val="both"/>
        <w:rPr>
          <w:rFonts w:ascii="Sylfaen" w:hAnsi="Sylfaen"/>
          <w:i/>
          <w:noProof/>
          <w:lang w:val="ka-GE"/>
        </w:rPr>
      </w:pPr>
    </w:p>
    <w:p w:rsidR="00182A84" w:rsidRPr="00C35906" w:rsidRDefault="00182A84" w:rsidP="00182A84">
      <w:pPr>
        <w:spacing w:after="0" w:line="240" w:lineRule="auto"/>
        <w:jc w:val="both"/>
        <w:rPr>
          <w:rFonts w:ascii="Sylfaen" w:hAnsi="Sylfaen"/>
          <w:b/>
          <w:noProof/>
          <w:lang w:val="ka-GE"/>
        </w:rPr>
      </w:pPr>
      <w:r w:rsidRPr="00C35906">
        <w:rPr>
          <w:rFonts w:ascii="Sylfaen" w:hAnsi="Sylfaen"/>
          <w:b/>
          <w:noProof/>
          <w:lang w:val="ka-GE"/>
        </w:rPr>
        <w:t>2.</w:t>
      </w:r>
      <w:r w:rsidR="009B4286" w:rsidRPr="00C35906">
        <w:rPr>
          <w:rFonts w:ascii="Sylfaen" w:hAnsi="Sylfaen"/>
          <w:b/>
          <w:noProof/>
          <w:lang w:val="ka-GE"/>
        </w:rPr>
        <w:t>1</w:t>
      </w:r>
      <w:r w:rsidRPr="00C35906">
        <w:rPr>
          <w:rFonts w:ascii="Sylfaen" w:hAnsi="Sylfaen"/>
          <w:b/>
          <w:noProof/>
          <w:lang w:val="ka-GE"/>
        </w:rPr>
        <w:t>.1 პრეტენდენტის გამოცდილებასთან დაკავშირებული მოთხოვნები:</w:t>
      </w:r>
    </w:p>
    <w:p w:rsidR="009B4286" w:rsidRPr="00C35906" w:rsidRDefault="009B4286" w:rsidP="00182A84">
      <w:pPr>
        <w:spacing w:after="0" w:line="240" w:lineRule="auto"/>
        <w:jc w:val="both"/>
        <w:rPr>
          <w:rFonts w:ascii="Sylfaen" w:hAnsi="Sylfaen"/>
          <w:b/>
          <w:noProof/>
          <w:lang w:val="ka-GE"/>
        </w:rPr>
      </w:pPr>
    </w:p>
    <w:p w:rsidR="00182A84" w:rsidRPr="00C35906" w:rsidRDefault="00182A84" w:rsidP="00182A84">
      <w:pPr>
        <w:spacing w:after="0" w:line="240" w:lineRule="auto"/>
        <w:jc w:val="both"/>
        <w:rPr>
          <w:rFonts w:ascii="Sylfaen" w:hAnsi="Sylfaen" w:cs="AcadNusx"/>
          <w:i/>
          <w:noProof/>
          <w:lang w:val="ka-GE"/>
        </w:rPr>
      </w:pPr>
      <w:r w:rsidRPr="00C35906">
        <w:rPr>
          <w:rFonts w:ascii="Sylfaen" w:hAnsi="Sylfaen" w:cs="AcadNusx"/>
          <w:i/>
          <w:noProof/>
          <w:lang w:val="ka-GE"/>
        </w:rPr>
        <w:lastRenderedPageBreak/>
        <w:t xml:space="preserve">- პრეტენდენტს უნდა გააჩნდეს </w:t>
      </w:r>
      <w:r w:rsidR="009B4286" w:rsidRPr="00C35906">
        <w:rPr>
          <w:rFonts w:ascii="Sylfaen" w:hAnsi="Sylfaen" w:cs="Sylfaen"/>
          <w:bCs/>
          <w:i/>
          <w:noProof/>
          <w:lang w:val="ka-GE"/>
        </w:rPr>
        <w:t>ანალოგიური</w:t>
      </w:r>
      <w:r w:rsidRPr="00C35906">
        <w:rPr>
          <w:rFonts w:ascii="Sylfaen" w:hAnsi="Sylfaen" w:cs="AcadNusx"/>
          <w:i/>
          <w:noProof/>
          <w:lang w:val="ka-GE"/>
        </w:rPr>
        <w:t xml:space="preserve"> მომსახურების გაწევის გამოცდილება. აღნიშნულის დადასტურების მიზნით, პრეტენდენტი ვალდებულია წარმოადგინოს მინიმუმ 2 (ორი) ხელშეკრულება და ხელშეკრულებების შესრულების დამადასტურებელი დოკუმენტაცია (იგულისხმება მიღება-ჩაბარების აქტ(ებ)ი, გადახდის დამადასტურებელი დოკუმენტ(ებ)ი და ა.შ); </w:t>
      </w:r>
    </w:p>
    <w:p w:rsidR="009B4286" w:rsidRPr="00C35906" w:rsidRDefault="009B4286" w:rsidP="00182A84">
      <w:pPr>
        <w:spacing w:after="0" w:line="240" w:lineRule="auto"/>
        <w:jc w:val="both"/>
        <w:rPr>
          <w:rFonts w:ascii="Sylfaen" w:hAnsi="Sylfaen" w:cs="AcadNusx"/>
          <w:i/>
          <w:noProof/>
          <w:lang w:val="ka-GE"/>
        </w:rPr>
      </w:pPr>
    </w:p>
    <w:p w:rsidR="00182A84" w:rsidRPr="00C35906" w:rsidRDefault="00182A84" w:rsidP="00792E24">
      <w:pPr>
        <w:tabs>
          <w:tab w:val="left" w:pos="142"/>
          <w:tab w:val="left" w:pos="567"/>
        </w:tabs>
        <w:spacing w:after="0" w:line="240" w:lineRule="auto"/>
        <w:jc w:val="both"/>
        <w:rPr>
          <w:rFonts w:ascii="Sylfaen" w:hAnsi="Sylfaen" w:cs="AcadNusx"/>
          <w:i/>
          <w:noProof/>
          <w:lang w:val="ka-GE"/>
        </w:rPr>
      </w:pPr>
    </w:p>
    <w:p w:rsidR="00182A84" w:rsidRPr="00C35906" w:rsidRDefault="00182A84" w:rsidP="00182A84">
      <w:pPr>
        <w:spacing w:before="60" w:after="0" w:line="240" w:lineRule="auto"/>
        <w:jc w:val="both"/>
        <w:rPr>
          <w:rFonts w:ascii="Sylfaen" w:hAnsi="Sylfaen"/>
          <w:b/>
          <w:noProof/>
          <w:lang w:val="ka-GE"/>
        </w:rPr>
      </w:pPr>
      <w:r w:rsidRPr="00C35906">
        <w:rPr>
          <w:rFonts w:ascii="Sylfaen" w:hAnsi="Sylfaen"/>
          <w:b/>
          <w:noProof/>
          <w:lang w:val="ka-GE"/>
        </w:rPr>
        <w:t>2.</w:t>
      </w:r>
      <w:r w:rsidR="00792E24" w:rsidRPr="00C35906">
        <w:rPr>
          <w:rFonts w:ascii="Sylfaen" w:hAnsi="Sylfaen"/>
          <w:b/>
          <w:noProof/>
          <w:lang w:val="ka-GE"/>
        </w:rPr>
        <w:t>2</w:t>
      </w:r>
      <w:r w:rsidRPr="00C35906">
        <w:rPr>
          <w:rFonts w:ascii="Sylfaen" w:hAnsi="Sylfaen"/>
          <w:b/>
          <w:noProof/>
          <w:lang w:val="ka-GE"/>
        </w:rPr>
        <w:t xml:space="preserve"> ინფორმაცია პრეტენდენტის მატერიალურ-ტექნიკური ბაზის შესახებ:</w:t>
      </w:r>
    </w:p>
    <w:p w:rsidR="00792E24" w:rsidRPr="00C35906" w:rsidRDefault="00792E24" w:rsidP="00182A84">
      <w:pPr>
        <w:spacing w:before="60" w:after="0" w:line="240" w:lineRule="auto"/>
        <w:jc w:val="both"/>
        <w:rPr>
          <w:rFonts w:ascii="Sylfaen" w:hAnsi="Sylfaen"/>
          <w:b/>
          <w:noProof/>
          <w:lang w:val="ka-GE"/>
        </w:rPr>
      </w:pPr>
    </w:p>
    <w:p w:rsidR="00182A84" w:rsidRPr="00C35906" w:rsidRDefault="00792E24" w:rsidP="00182A84">
      <w:pPr>
        <w:spacing w:after="0" w:line="240" w:lineRule="auto"/>
        <w:jc w:val="both"/>
        <w:rPr>
          <w:rFonts w:ascii="Sylfaen" w:hAnsi="Sylfaen"/>
          <w:i/>
          <w:noProof/>
          <w:lang w:val="ka-GE"/>
        </w:rPr>
      </w:pPr>
      <w:r w:rsidRPr="00C35906">
        <w:rPr>
          <w:rFonts w:ascii="Sylfaen" w:hAnsi="Sylfaen"/>
          <w:i/>
          <w:noProof/>
          <w:lang w:val="ka-GE"/>
        </w:rPr>
        <w:t>მოითხოვება</w:t>
      </w:r>
    </w:p>
    <w:p w:rsidR="00792E24" w:rsidRPr="00C35906" w:rsidRDefault="00792E24" w:rsidP="00182A84">
      <w:pPr>
        <w:spacing w:after="0" w:line="240" w:lineRule="auto"/>
        <w:jc w:val="both"/>
        <w:rPr>
          <w:rFonts w:ascii="Sylfaen" w:hAnsi="Sylfaen"/>
          <w:i/>
          <w:noProof/>
          <w:lang w:val="ka-GE"/>
        </w:rPr>
      </w:pPr>
    </w:p>
    <w:p w:rsidR="00182A84" w:rsidRPr="00C35906" w:rsidRDefault="00182A84" w:rsidP="00182A84">
      <w:pPr>
        <w:spacing w:after="0" w:line="240" w:lineRule="auto"/>
        <w:jc w:val="both"/>
        <w:rPr>
          <w:rFonts w:ascii="Sylfaen" w:hAnsi="Sylfaen"/>
          <w:b/>
          <w:noProof/>
          <w:lang w:val="ka-GE"/>
        </w:rPr>
      </w:pPr>
      <w:r w:rsidRPr="00C35906">
        <w:rPr>
          <w:rFonts w:ascii="Sylfaen" w:hAnsi="Sylfaen"/>
          <w:b/>
          <w:noProof/>
          <w:lang w:val="ka-GE"/>
        </w:rPr>
        <w:t>2.</w:t>
      </w:r>
      <w:r w:rsidR="00792E24" w:rsidRPr="00C35906">
        <w:rPr>
          <w:rFonts w:ascii="Sylfaen" w:hAnsi="Sylfaen"/>
          <w:b/>
          <w:noProof/>
          <w:lang w:val="ka-GE"/>
        </w:rPr>
        <w:t>2</w:t>
      </w:r>
      <w:r w:rsidRPr="00C35906">
        <w:rPr>
          <w:rFonts w:ascii="Sylfaen" w:hAnsi="Sylfaen"/>
          <w:b/>
          <w:noProof/>
          <w:lang w:val="ka-GE"/>
        </w:rPr>
        <w:t xml:space="preserve">.1 პრეტენდენტის </w:t>
      </w:r>
      <w:r w:rsidR="00792E24" w:rsidRPr="00C35906">
        <w:rPr>
          <w:rFonts w:ascii="Sylfaen" w:hAnsi="Sylfaen"/>
          <w:b/>
          <w:noProof/>
          <w:lang w:val="ka-GE"/>
        </w:rPr>
        <w:t xml:space="preserve">ადამიანური რესურსისა და </w:t>
      </w:r>
      <w:r w:rsidRPr="00C35906">
        <w:rPr>
          <w:rFonts w:ascii="Sylfaen" w:hAnsi="Sylfaen"/>
          <w:b/>
          <w:noProof/>
          <w:lang w:val="ka-GE"/>
        </w:rPr>
        <w:t>მატერიალურ-ტექნიკურ ბაზასთან დაკავშირებული მოთხოვნები:</w:t>
      </w:r>
    </w:p>
    <w:p w:rsidR="00792E24" w:rsidRPr="00C35906" w:rsidRDefault="00792E24" w:rsidP="00182A84">
      <w:pPr>
        <w:spacing w:after="0" w:line="240" w:lineRule="auto"/>
        <w:jc w:val="both"/>
        <w:rPr>
          <w:rFonts w:ascii="Sylfaen" w:hAnsi="Sylfaen"/>
          <w:b/>
          <w:noProof/>
          <w:lang w:val="ka-GE"/>
        </w:rPr>
      </w:pPr>
    </w:p>
    <w:p w:rsidR="00182A84" w:rsidRPr="00C35906" w:rsidRDefault="00182A84" w:rsidP="00182A84">
      <w:pPr>
        <w:spacing w:after="0" w:line="240" w:lineRule="auto"/>
        <w:jc w:val="both"/>
        <w:rPr>
          <w:rFonts w:ascii="Sylfaen" w:hAnsi="Sylfaen" w:cs="Sylfaen"/>
          <w:i/>
          <w:noProof/>
          <w:lang w:val="ka-GE"/>
        </w:rPr>
      </w:pPr>
      <w:r w:rsidRPr="00C35906">
        <w:rPr>
          <w:rFonts w:ascii="Sylfaen" w:hAnsi="Sylfaen"/>
          <w:i/>
          <w:noProof/>
          <w:lang w:val="ka-GE"/>
        </w:rPr>
        <w:t>2.</w:t>
      </w:r>
      <w:r w:rsidR="00792E24" w:rsidRPr="00C35906">
        <w:rPr>
          <w:rFonts w:ascii="Sylfaen" w:hAnsi="Sylfaen"/>
          <w:i/>
          <w:noProof/>
          <w:lang w:val="ka-GE"/>
        </w:rPr>
        <w:t>2</w:t>
      </w:r>
      <w:r w:rsidRPr="00C35906">
        <w:rPr>
          <w:rFonts w:ascii="Sylfaen" w:hAnsi="Sylfaen" w:cs="Sylfaen"/>
          <w:i/>
          <w:noProof/>
          <w:lang w:val="ka-GE"/>
        </w:rPr>
        <w:t>.1.1 პრეტენდენტს</w:t>
      </w:r>
      <w:r w:rsidRPr="00C35906">
        <w:rPr>
          <w:rFonts w:ascii="Sylfaen" w:hAnsi="Sylfaen"/>
          <w:i/>
          <w:noProof/>
          <w:lang w:val="ka-GE"/>
        </w:rPr>
        <w:t xml:space="preserve"> </w:t>
      </w:r>
      <w:r w:rsidRPr="00C35906">
        <w:rPr>
          <w:rFonts w:ascii="Sylfaen" w:hAnsi="Sylfaen" w:cs="Sylfaen"/>
          <w:i/>
          <w:noProof/>
          <w:lang w:val="ka-GE"/>
        </w:rPr>
        <w:t xml:space="preserve">უნდა გააჩნდეს </w:t>
      </w:r>
      <w:r w:rsidR="00792E24" w:rsidRPr="00C35906">
        <w:rPr>
          <w:rFonts w:ascii="Sylfaen" w:hAnsi="Sylfaen" w:cs="Sylfaen"/>
          <w:i/>
          <w:noProof/>
          <w:lang w:val="ka-GE"/>
        </w:rPr>
        <w:t>სატრენინგო მასალა; სილაბუსები; ტესტები; მულაჟები; სხვა საჭირო ინვენტარი)</w:t>
      </w:r>
    </w:p>
    <w:p w:rsidR="00792E24" w:rsidRPr="00C35906" w:rsidRDefault="00792E24" w:rsidP="00182A84">
      <w:pPr>
        <w:spacing w:after="0" w:line="240" w:lineRule="auto"/>
        <w:jc w:val="both"/>
        <w:rPr>
          <w:rFonts w:ascii="Sylfaen" w:hAnsi="Sylfaen" w:cs="Sylfaen"/>
          <w:i/>
          <w:noProof/>
          <w:lang w:val="ka-GE"/>
        </w:rPr>
      </w:pPr>
    </w:p>
    <w:p w:rsidR="00792E24" w:rsidRPr="00C35906" w:rsidRDefault="00792E24" w:rsidP="00182A84">
      <w:pPr>
        <w:spacing w:after="0" w:line="240" w:lineRule="auto"/>
        <w:jc w:val="both"/>
        <w:rPr>
          <w:rFonts w:ascii="Sylfaen" w:hAnsi="Sylfaen" w:cs="Sylfaen"/>
          <w:i/>
          <w:noProof/>
          <w:lang w:val="ka-GE"/>
        </w:rPr>
      </w:pPr>
    </w:p>
    <w:p w:rsidR="00792E24" w:rsidRPr="00C35906" w:rsidRDefault="00182A84" w:rsidP="00182A84">
      <w:pPr>
        <w:spacing w:after="0" w:line="240" w:lineRule="auto"/>
        <w:jc w:val="both"/>
        <w:rPr>
          <w:rFonts w:ascii="Sylfaen" w:hAnsi="Sylfaen" w:cs="Sylfaen"/>
          <w:i/>
          <w:noProof/>
          <w:lang w:val="ka-GE"/>
        </w:rPr>
      </w:pPr>
      <w:r w:rsidRPr="00C35906">
        <w:rPr>
          <w:rFonts w:ascii="Sylfaen" w:hAnsi="Sylfaen"/>
          <w:i/>
          <w:noProof/>
          <w:lang w:val="ka-GE"/>
        </w:rPr>
        <w:t>2.</w:t>
      </w:r>
      <w:r w:rsidR="00792E24" w:rsidRPr="00C35906">
        <w:rPr>
          <w:rFonts w:ascii="Sylfaen" w:hAnsi="Sylfaen"/>
          <w:i/>
          <w:noProof/>
          <w:lang w:val="ka-GE"/>
        </w:rPr>
        <w:t>2</w:t>
      </w:r>
      <w:r w:rsidRPr="00C35906">
        <w:rPr>
          <w:rFonts w:ascii="Sylfaen" w:hAnsi="Sylfaen" w:cs="Sylfaen"/>
          <w:i/>
          <w:noProof/>
          <w:lang w:val="ka-GE"/>
        </w:rPr>
        <w:t xml:space="preserve">.1.2 პრეტენდენტს </w:t>
      </w:r>
      <w:r w:rsidR="00792E24" w:rsidRPr="00C35906">
        <w:rPr>
          <w:rFonts w:ascii="Sylfaen" w:hAnsi="Sylfaen" w:cs="Sylfaen"/>
          <w:i/>
          <w:noProof/>
          <w:lang w:val="ka-GE"/>
        </w:rPr>
        <w:t xml:space="preserve">სერვისის მიწოდების უწყვეტობის მიზნით </w:t>
      </w:r>
      <w:r w:rsidR="00792E24" w:rsidRPr="00241081">
        <w:rPr>
          <w:rFonts w:ascii="Sylfaen" w:hAnsi="Sylfaen" w:cs="Sylfaen"/>
          <w:b/>
          <w:i/>
          <w:noProof/>
          <w:lang w:val="ka-GE"/>
        </w:rPr>
        <w:t>სასურველია</w:t>
      </w:r>
      <w:r w:rsidR="00792E24" w:rsidRPr="00C35906">
        <w:rPr>
          <w:rFonts w:ascii="Sylfaen" w:hAnsi="Sylfaen" w:cs="Sylfaen"/>
          <w:i/>
          <w:noProof/>
          <w:lang w:val="ka-GE"/>
        </w:rPr>
        <w:t xml:space="preserve"> გააჩნდეს ტრენერთა ჯგუფი</w:t>
      </w:r>
    </w:p>
    <w:p w:rsidR="00792E24" w:rsidRPr="00C35906" w:rsidRDefault="00792E24" w:rsidP="00182A84">
      <w:pPr>
        <w:spacing w:after="0" w:line="240" w:lineRule="auto"/>
        <w:jc w:val="both"/>
        <w:rPr>
          <w:rFonts w:ascii="Sylfaen" w:hAnsi="Sylfaen"/>
          <w:i/>
          <w:noProof/>
          <w:lang w:val="ka-GE"/>
        </w:rPr>
      </w:pPr>
    </w:p>
    <w:p w:rsidR="00182A84" w:rsidRPr="00AC115C" w:rsidRDefault="00182A84" w:rsidP="00182A84">
      <w:pPr>
        <w:spacing w:after="0" w:line="240" w:lineRule="auto"/>
        <w:jc w:val="both"/>
        <w:rPr>
          <w:rFonts w:ascii="Sylfaen" w:hAnsi="Sylfaen" w:cs="Sylfaen"/>
          <w:b/>
          <w:i/>
          <w:noProof/>
          <w:color w:val="0070C0"/>
          <w:lang w:val="ka-GE"/>
        </w:rPr>
      </w:pPr>
      <w:r w:rsidRPr="00C35906">
        <w:rPr>
          <w:rFonts w:ascii="Sylfaen" w:hAnsi="Sylfaen"/>
          <w:i/>
          <w:noProof/>
          <w:lang w:val="ka-GE"/>
        </w:rPr>
        <w:t>2.</w:t>
      </w:r>
      <w:r w:rsidR="00792E24" w:rsidRPr="00C35906">
        <w:rPr>
          <w:rFonts w:ascii="Sylfaen" w:hAnsi="Sylfaen"/>
          <w:i/>
          <w:noProof/>
          <w:lang w:val="ka-GE"/>
        </w:rPr>
        <w:t>2</w:t>
      </w:r>
      <w:r w:rsidRPr="00C35906">
        <w:rPr>
          <w:rFonts w:ascii="Sylfaen" w:hAnsi="Sylfaen" w:cs="Sylfaen"/>
          <w:i/>
          <w:noProof/>
          <w:lang w:val="ka-GE"/>
        </w:rPr>
        <w:t>.1.3 პრეტენდენტს</w:t>
      </w:r>
      <w:r w:rsidRPr="00AC115C">
        <w:rPr>
          <w:rFonts w:ascii="Sylfaen" w:hAnsi="Sylfaen" w:cs="Sylfaen"/>
          <w:b/>
          <w:i/>
          <w:noProof/>
          <w:lang w:val="ka-GE"/>
        </w:rPr>
        <w:t xml:space="preserve"> </w:t>
      </w:r>
      <w:r w:rsidR="00792E24" w:rsidRPr="00241081">
        <w:rPr>
          <w:rFonts w:ascii="Sylfaen" w:hAnsi="Sylfaen" w:cs="Sylfaen"/>
          <w:b/>
          <w:i/>
          <w:noProof/>
          <w:lang w:val="ka-GE"/>
        </w:rPr>
        <w:t>სასურველია</w:t>
      </w:r>
      <w:r w:rsidR="00792E24" w:rsidRPr="00C35906">
        <w:rPr>
          <w:rFonts w:ascii="Sylfaen" w:hAnsi="Sylfaen" w:cs="Sylfaen"/>
          <w:i/>
          <w:noProof/>
          <w:lang w:val="ka-GE"/>
        </w:rPr>
        <w:t xml:space="preserve"> </w:t>
      </w:r>
      <w:r w:rsidRPr="00C35906">
        <w:rPr>
          <w:rFonts w:ascii="Sylfaen" w:hAnsi="Sylfaen" w:cs="Sylfaen"/>
          <w:i/>
          <w:noProof/>
          <w:lang w:val="ka-GE"/>
        </w:rPr>
        <w:t xml:space="preserve">გააჩნდეს </w:t>
      </w:r>
      <w:r w:rsidR="00792E24" w:rsidRPr="00C35906">
        <w:rPr>
          <w:rFonts w:ascii="Sylfaen" w:hAnsi="Sylfaen" w:cs="Sylfaen"/>
          <w:i/>
          <w:noProof/>
          <w:lang w:val="ka-GE"/>
        </w:rPr>
        <w:t>საკონფერენციო დარბაზი ტრენინგების ორგანიზებისათვის</w:t>
      </w:r>
    </w:p>
    <w:p w:rsidR="00792E24" w:rsidRPr="00C35906" w:rsidRDefault="00792E24" w:rsidP="00182A84">
      <w:pPr>
        <w:spacing w:after="0" w:line="240" w:lineRule="auto"/>
        <w:jc w:val="both"/>
        <w:rPr>
          <w:rFonts w:ascii="Sylfaen" w:hAnsi="Sylfaen" w:cs="Sylfaen"/>
          <w:i/>
          <w:noProof/>
          <w:lang w:val="ka-GE"/>
        </w:rPr>
      </w:pPr>
    </w:p>
    <w:p w:rsidR="00182A84" w:rsidRPr="00C35906" w:rsidRDefault="00182A84" w:rsidP="00182A84">
      <w:pPr>
        <w:spacing w:before="60" w:after="0" w:line="240" w:lineRule="auto"/>
        <w:jc w:val="both"/>
        <w:rPr>
          <w:rFonts w:ascii="Sylfaen" w:hAnsi="Sylfaen"/>
          <w:b/>
          <w:noProof/>
          <w:lang w:val="ka-GE"/>
        </w:rPr>
      </w:pPr>
      <w:r w:rsidRPr="00C35906">
        <w:rPr>
          <w:rFonts w:ascii="Sylfaen" w:hAnsi="Sylfaen"/>
          <w:b/>
          <w:noProof/>
          <w:lang w:val="ka-GE"/>
        </w:rPr>
        <w:t>2.</w:t>
      </w:r>
      <w:r w:rsidR="00B77A3D" w:rsidRPr="00C35906">
        <w:rPr>
          <w:rFonts w:ascii="Sylfaen" w:hAnsi="Sylfaen"/>
          <w:b/>
          <w:noProof/>
          <w:lang w:val="ka-GE"/>
        </w:rPr>
        <w:t xml:space="preserve">3. </w:t>
      </w:r>
      <w:r w:rsidRPr="00C35906">
        <w:rPr>
          <w:rFonts w:ascii="Sylfaen" w:hAnsi="Sylfaen"/>
          <w:b/>
          <w:noProof/>
          <w:lang w:val="ka-GE"/>
        </w:rPr>
        <w:t xml:space="preserve"> ინფორმაცია პრეტენდენტის პერსონალის გამოცდილების შესახებ:</w:t>
      </w:r>
    </w:p>
    <w:p w:rsidR="00B77A3D" w:rsidRPr="00C35906" w:rsidRDefault="00B77A3D" w:rsidP="00182A84">
      <w:pPr>
        <w:spacing w:before="60" w:after="0" w:line="240" w:lineRule="auto"/>
        <w:jc w:val="both"/>
        <w:rPr>
          <w:rFonts w:ascii="Sylfaen" w:hAnsi="Sylfaen"/>
          <w:b/>
          <w:noProof/>
          <w:lang w:val="ka-GE"/>
        </w:rPr>
      </w:pPr>
    </w:p>
    <w:p w:rsidR="00182A84" w:rsidRPr="00C35906" w:rsidRDefault="00241081" w:rsidP="00241081">
      <w:pPr>
        <w:spacing w:after="0" w:line="240" w:lineRule="auto"/>
        <w:jc w:val="both"/>
        <w:rPr>
          <w:rFonts w:ascii="Sylfaen" w:hAnsi="Sylfaen"/>
          <w:i/>
          <w:noProof/>
          <w:lang w:val="ka-GE"/>
        </w:rPr>
      </w:pPr>
      <w:r>
        <w:rPr>
          <w:rFonts w:ascii="Sylfaen" w:hAnsi="Sylfaen"/>
          <w:i/>
          <w:noProof/>
          <w:lang w:val="ka-GE"/>
        </w:rPr>
        <w:t xml:space="preserve">გთხოვთ წარმოდგენილ სატენდერო წინადადებას თან დაურთოთ ტრენერების </w:t>
      </w:r>
      <w:r w:rsidRPr="00241081">
        <w:rPr>
          <w:rFonts w:ascii="Sylfaen" w:hAnsi="Sylfaen" w:cs="AcadNusx"/>
          <w:i/>
          <w:noProof/>
          <w:lang w:val="ka-GE"/>
        </w:rPr>
        <w:t>CV ები</w:t>
      </w:r>
    </w:p>
    <w:p w:rsidR="00B77A3D" w:rsidRPr="00C35906" w:rsidRDefault="00B77A3D" w:rsidP="00182A84">
      <w:pPr>
        <w:spacing w:after="0" w:line="240" w:lineRule="auto"/>
        <w:jc w:val="both"/>
        <w:rPr>
          <w:rFonts w:ascii="Sylfaen" w:hAnsi="Sylfaen"/>
          <w:i/>
          <w:noProof/>
          <w:lang w:val="ka-GE"/>
        </w:rPr>
      </w:pPr>
    </w:p>
    <w:p w:rsidR="00182A84" w:rsidRPr="00C35906" w:rsidRDefault="00182A84" w:rsidP="00182A84">
      <w:pPr>
        <w:spacing w:before="60" w:after="0" w:line="240" w:lineRule="auto"/>
        <w:jc w:val="both"/>
        <w:rPr>
          <w:rFonts w:ascii="Sylfaen" w:hAnsi="Sylfaen"/>
          <w:noProof/>
          <w:lang w:val="ka-GE"/>
        </w:rPr>
      </w:pPr>
      <w:r w:rsidRPr="00C35906">
        <w:rPr>
          <w:rFonts w:ascii="Sylfaen" w:hAnsi="Sylfaen"/>
          <w:b/>
          <w:noProof/>
          <w:lang w:val="ka-GE"/>
        </w:rPr>
        <w:t>2.</w:t>
      </w:r>
      <w:r w:rsidR="00B77A3D" w:rsidRPr="00C35906">
        <w:rPr>
          <w:rFonts w:ascii="Sylfaen" w:hAnsi="Sylfaen"/>
          <w:b/>
          <w:noProof/>
          <w:lang w:val="ka-GE"/>
        </w:rPr>
        <w:t xml:space="preserve">4. </w:t>
      </w:r>
      <w:r w:rsidRPr="00C35906">
        <w:rPr>
          <w:rFonts w:ascii="Sylfaen" w:hAnsi="Sylfaen"/>
          <w:b/>
          <w:noProof/>
          <w:lang w:val="ka-GE"/>
        </w:rPr>
        <w:t xml:space="preserve"> დეტალური ინფორმაცია მომსახურების გაწევის/სამუშაოს შესრულების ვადების შესახებ (გეგმა-გრაფიკი):</w:t>
      </w:r>
    </w:p>
    <w:p w:rsidR="00B77A3D" w:rsidRPr="00C35906" w:rsidRDefault="00B77A3D" w:rsidP="00182A84">
      <w:pPr>
        <w:spacing w:after="0" w:line="240" w:lineRule="auto"/>
        <w:jc w:val="both"/>
        <w:rPr>
          <w:rFonts w:ascii="Sylfaen" w:hAnsi="Sylfaen"/>
          <w:i/>
          <w:noProof/>
          <w:lang w:val="ka-GE"/>
        </w:rPr>
      </w:pPr>
    </w:p>
    <w:p w:rsidR="00182A84" w:rsidRPr="00C35906" w:rsidRDefault="00182A84" w:rsidP="00182A84">
      <w:pPr>
        <w:spacing w:after="0" w:line="240" w:lineRule="auto"/>
        <w:jc w:val="both"/>
        <w:rPr>
          <w:rFonts w:ascii="Sylfaen" w:hAnsi="Sylfaen"/>
          <w:i/>
          <w:noProof/>
          <w:lang w:val="ka-GE"/>
        </w:rPr>
      </w:pPr>
      <w:r w:rsidRPr="00C35906">
        <w:rPr>
          <w:rFonts w:ascii="Sylfaen" w:hAnsi="Sylfaen"/>
          <w:i/>
          <w:noProof/>
          <w:lang w:val="ka-GE"/>
        </w:rPr>
        <w:t>მოითხოვება.</w:t>
      </w:r>
    </w:p>
    <w:p w:rsidR="00B77A3D" w:rsidRPr="00C35906" w:rsidRDefault="00B77A3D" w:rsidP="00182A84">
      <w:pPr>
        <w:spacing w:after="0" w:line="240" w:lineRule="auto"/>
        <w:jc w:val="both"/>
        <w:rPr>
          <w:rFonts w:ascii="Sylfaen" w:hAnsi="Sylfaen"/>
          <w:i/>
          <w:noProof/>
          <w:lang w:val="ka-GE"/>
        </w:rPr>
      </w:pPr>
    </w:p>
    <w:p w:rsidR="00182A84" w:rsidRPr="00C35906" w:rsidRDefault="00182A84" w:rsidP="00182A84">
      <w:pPr>
        <w:spacing w:before="60" w:after="0" w:line="240" w:lineRule="auto"/>
        <w:jc w:val="both"/>
        <w:rPr>
          <w:rFonts w:ascii="Sylfaen" w:hAnsi="Sylfaen"/>
          <w:b/>
          <w:noProof/>
          <w:lang w:val="ka-GE"/>
        </w:rPr>
      </w:pPr>
      <w:r w:rsidRPr="00C35906">
        <w:rPr>
          <w:rFonts w:ascii="Sylfaen" w:hAnsi="Sylfaen"/>
          <w:b/>
          <w:noProof/>
          <w:lang w:val="ka-GE"/>
        </w:rPr>
        <w:t>2.</w:t>
      </w:r>
      <w:r w:rsidR="00B77A3D" w:rsidRPr="00C35906">
        <w:rPr>
          <w:rFonts w:ascii="Sylfaen" w:hAnsi="Sylfaen"/>
          <w:b/>
          <w:noProof/>
          <w:lang w:val="ka-GE"/>
        </w:rPr>
        <w:t xml:space="preserve">5. </w:t>
      </w:r>
      <w:r w:rsidRPr="00C35906">
        <w:rPr>
          <w:rFonts w:ascii="Sylfaen" w:hAnsi="Sylfaen"/>
          <w:b/>
          <w:noProof/>
          <w:lang w:val="ka-GE"/>
        </w:rPr>
        <w:t xml:space="preserve"> ინფორმაცია პრეტენდენტის ფინანსური შესაძლებლობების შესახებ (გარდა სარეგისტრაციო/უფლებრივი მონაცემებისა):</w:t>
      </w:r>
    </w:p>
    <w:p w:rsidR="00B77A3D" w:rsidRPr="00C35906" w:rsidRDefault="00B77A3D" w:rsidP="00182A84">
      <w:pPr>
        <w:spacing w:before="60" w:after="0" w:line="240" w:lineRule="auto"/>
        <w:jc w:val="both"/>
        <w:rPr>
          <w:rFonts w:ascii="Sylfaen" w:hAnsi="Sylfaen"/>
          <w:b/>
          <w:noProof/>
          <w:lang w:val="ka-GE"/>
        </w:rPr>
      </w:pPr>
    </w:p>
    <w:p w:rsidR="00182A84" w:rsidRPr="00C35906" w:rsidRDefault="00182A84" w:rsidP="00182A84">
      <w:pPr>
        <w:spacing w:after="0" w:line="240" w:lineRule="auto"/>
        <w:jc w:val="both"/>
        <w:rPr>
          <w:rFonts w:ascii="Sylfaen" w:hAnsi="Sylfaen"/>
          <w:i/>
          <w:noProof/>
          <w:lang w:val="ka-GE"/>
        </w:rPr>
      </w:pPr>
      <w:r w:rsidRPr="00C35906">
        <w:rPr>
          <w:rFonts w:ascii="Sylfaen" w:hAnsi="Sylfaen"/>
          <w:i/>
          <w:noProof/>
          <w:lang w:val="ka-GE"/>
        </w:rPr>
        <w:t>არ მოითხოვება.</w:t>
      </w:r>
    </w:p>
    <w:p w:rsidR="00B77A3D" w:rsidRPr="00C35906" w:rsidRDefault="00B77A3D" w:rsidP="00182A84">
      <w:pPr>
        <w:spacing w:after="0" w:line="240" w:lineRule="auto"/>
        <w:jc w:val="both"/>
        <w:rPr>
          <w:rFonts w:ascii="Sylfaen" w:hAnsi="Sylfaen"/>
          <w:i/>
          <w:noProof/>
          <w:lang w:val="ka-GE"/>
        </w:rPr>
      </w:pPr>
    </w:p>
    <w:p w:rsidR="00182A84" w:rsidRPr="00C35906" w:rsidRDefault="00182A84" w:rsidP="00182A84">
      <w:pPr>
        <w:spacing w:before="60" w:after="0" w:line="240" w:lineRule="auto"/>
        <w:jc w:val="both"/>
        <w:rPr>
          <w:rFonts w:ascii="Sylfaen" w:hAnsi="Sylfaen"/>
          <w:b/>
          <w:noProof/>
          <w:lang w:val="ka-GE"/>
        </w:rPr>
      </w:pPr>
      <w:r w:rsidRPr="00C35906">
        <w:rPr>
          <w:rFonts w:ascii="Sylfaen" w:hAnsi="Sylfaen"/>
          <w:b/>
          <w:noProof/>
          <w:lang w:val="ka-GE"/>
        </w:rPr>
        <w:t>2.</w:t>
      </w:r>
      <w:r w:rsidR="00B77A3D" w:rsidRPr="00C35906">
        <w:rPr>
          <w:rFonts w:ascii="Sylfaen" w:hAnsi="Sylfaen"/>
          <w:b/>
          <w:noProof/>
          <w:lang w:val="ka-GE"/>
        </w:rPr>
        <w:t xml:space="preserve">6. </w:t>
      </w:r>
      <w:r w:rsidRPr="00C35906">
        <w:rPr>
          <w:rFonts w:ascii="Sylfaen" w:hAnsi="Sylfaen"/>
          <w:b/>
          <w:noProof/>
          <w:lang w:val="ka-GE"/>
        </w:rPr>
        <w:t xml:space="preserve"> ინფორმაცია ლიცენზიასთან, აკრედიტაციასთან, სტანდარტებთან, ხარისხის შესაბამისობასთან და სხვ. დოკუმენტებთან დაკავშირებით:</w:t>
      </w:r>
    </w:p>
    <w:p w:rsidR="00B77A3D" w:rsidRPr="00C35906" w:rsidRDefault="00B77A3D" w:rsidP="00182A84">
      <w:pPr>
        <w:spacing w:before="60" w:after="0" w:line="240" w:lineRule="auto"/>
        <w:jc w:val="both"/>
        <w:rPr>
          <w:rFonts w:ascii="Sylfaen" w:hAnsi="Sylfaen"/>
          <w:b/>
          <w:noProof/>
          <w:lang w:val="ka-GE"/>
        </w:rPr>
      </w:pPr>
    </w:p>
    <w:p w:rsidR="00182A84" w:rsidRPr="00C35906" w:rsidRDefault="00182A84" w:rsidP="00182A84">
      <w:pPr>
        <w:spacing w:after="0" w:line="240" w:lineRule="auto"/>
        <w:jc w:val="both"/>
        <w:rPr>
          <w:rFonts w:ascii="Sylfaen" w:hAnsi="Sylfaen"/>
          <w:i/>
          <w:noProof/>
          <w:lang w:val="ka-GE"/>
        </w:rPr>
      </w:pPr>
      <w:r w:rsidRPr="00C35906">
        <w:rPr>
          <w:rFonts w:ascii="Sylfaen" w:hAnsi="Sylfaen"/>
          <w:i/>
          <w:noProof/>
          <w:lang w:val="ka-GE"/>
        </w:rPr>
        <w:t>მოითხოვება.</w:t>
      </w:r>
    </w:p>
    <w:p w:rsidR="00B77A3D" w:rsidRPr="00C35906" w:rsidRDefault="00B77A3D" w:rsidP="00182A84">
      <w:pPr>
        <w:spacing w:after="0" w:line="240" w:lineRule="auto"/>
        <w:jc w:val="both"/>
        <w:rPr>
          <w:rFonts w:ascii="Sylfaen" w:hAnsi="Sylfaen"/>
          <w:i/>
          <w:noProof/>
          <w:lang w:val="ka-GE"/>
        </w:rPr>
      </w:pPr>
    </w:p>
    <w:p w:rsidR="00182A84" w:rsidRPr="00C35906" w:rsidRDefault="00182A84" w:rsidP="00182A84">
      <w:pPr>
        <w:spacing w:after="0" w:line="240" w:lineRule="auto"/>
        <w:jc w:val="both"/>
        <w:rPr>
          <w:rFonts w:ascii="Sylfaen" w:hAnsi="Sylfaen"/>
          <w:b/>
          <w:noProof/>
          <w:lang w:val="ka-GE"/>
        </w:rPr>
      </w:pPr>
      <w:r w:rsidRPr="00C35906">
        <w:rPr>
          <w:rFonts w:ascii="Sylfaen" w:hAnsi="Sylfaen"/>
          <w:b/>
          <w:noProof/>
          <w:lang w:val="ka-GE"/>
        </w:rPr>
        <w:t>2.</w:t>
      </w:r>
      <w:r w:rsidR="00A015E3" w:rsidRPr="00C35906">
        <w:rPr>
          <w:rFonts w:ascii="Sylfaen" w:hAnsi="Sylfaen"/>
          <w:b/>
          <w:noProof/>
          <w:lang w:val="ka-GE"/>
        </w:rPr>
        <w:t>6</w:t>
      </w:r>
      <w:r w:rsidRPr="00C35906">
        <w:rPr>
          <w:rFonts w:ascii="Sylfaen" w:hAnsi="Sylfaen"/>
          <w:b/>
          <w:noProof/>
          <w:lang w:val="ka-GE"/>
        </w:rPr>
        <w:t>.1 ლიცენზიასთან, სტანდარტებთან, აკრედიტაციასთან, ხარისხის შესაბამისობასთან და სხვ. დოკუმენტებთან დაკავშირებული მოთხოვნები</w:t>
      </w:r>
    </w:p>
    <w:p w:rsidR="00A015E3" w:rsidRPr="00C35906" w:rsidRDefault="00A015E3" w:rsidP="00182A84">
      <w:pPr>
        <w:spacing w:after="0" w:line="240" w:lineRule="auto"/>
        <w:jc w:val="both"/>
        <w:rPr>
          <w:rFonts w:ascii="Sylfaen" w:hAnsi="Sylfaen"/>
          <w:b/>
          <w:noProof/>
          <w:lang w:val="ka-GE"/>
        </w:rPr>
      </w:pPr>
    </w:p>
    <w:p w:rsidR="00182A84" w:rsidRPr="00C35906" w:rsidRDefault="00182A84" w:rsidP="00182A84">
      <w:pPr>
        <w:spacing w:after="0" w:line="240" w:lineRule="auto"/>
        <w:jc w:val="both"/>
        <w:rPr>
          <w:rFonts w:ascii="Sylfaen" w:hAnsi="Sylfaen" w:cs="AcadNusx"/>
          <w:i/>
          <w:noProof/>
          <w:lang w:val="ka-GE"/>
        </w:rPr>
      </w:pPr>
      <w:r w:rsidRPr="00C35906">
        <w:rPr>
          <w:rFonts w:ascii="Sylfaen" w:hAnsi="Sylfaen" w:cs="AcadNusx"/>
          <w:i/>
          <w:noProof/>
          <w:lang w:val="ka-GE"/>
        </w:rPr>
        <w:t>პრეტენდენტს უნდა გააჩნდეს „ლიცენზიებისა და ნებართვების შესახებ“ საქართველოს კანონით განსაზღვრული  მოქმედი ლიცენზიები:</w:t>
      </w:r>
    </w:p>
    <w:p w:rsidR="00A015E3" w:rsidRPr="00C35906" w:rsidRDefault="00A015E3" w:rsidP="00182A84">
      <w:pPr>
        <w:spacing w:after="0" w:line="240" w:lineRule="auto"/>
        <w:jc w:val="both"/>
        <w:rPr>
          <w:rFonts w:ascii="Sylfaen" w:hAnsi="Sylfaen" w:cs="AcadNusx"/>
          <w:i/>
          <w:noProof/>
          <w:lang w:val="ka-GE"/>
        </w:rPr>
      </w:pPr>
    </w:p>
    <w:p w:rsidR="00182A84" w:rsidRPr="00C35906" w:rsidRDefault="00182A84" w:rsidP="00182A84">
      <w:pPr>
        <w:spacing w:before="60" w:after="0" w:line="240" w:lineRule="auto"/>
        <w:jc w:val="both"/>
        <w:rPr>
          <w:rFonts w:ascii="Sylfaen" w:hAnsi="Sylfaen"/>
          <w:b/>
          <w:noProof/>
          <w:lang w:val="ka-GE"/>
        </w:rPr>
      </w:pPr>
      <w:r w:rsidRPr="00C35906">
        <w:rPr>
          <w:rFonts w:ascii="Sylfaen" w:hAnsi="Sylfaen"/>
          <w:b/>
          <w:noProof/>
          <w:lang w:val="ka-GE"/>
        </w:rPr>
        <w:t>2.</w:t>
      </w:r>
      <w:r w:rsidR="00A015E3" w:rsidRPr="00C35906">
        <w:rPr>
          <w:rFonts w:ascii="Sylfaen" w:hAnsi="Sylfaen"/>
          <w:b/>
          <w:noProof/>
          <w:lang w:val="ka-GE"/>
        </w:rPr>
        <w:t>7.</w:t>
      </w:r>
      <w:r w:rsidRPr="00C35906">
        <w:rPr>
          <w:rFonts w:ascii="Sylfaen" w:hAnsi="Sylfaen"/>
          <w:b/>
          <w:noProof/>
          <w:lang w:val="ka-GE"/>
        </w:rPr>
        <w:t xml:space="preserve"> ინფორმაცია ქვეკონტრაქტორის შესახებ:</w:t>
      </w:r>
    </w:p>
    <w:p w:rsidR="00A015E3" w:rsidRPr="00C35906" w:rsidRDefault="00A015E3" w:rsidP="00182A84">
      <w:pPr>
        <w:spacing w:before="60" w:after="0" w:line="240" w:lineRule="auto"/>
        <w:jc w:val="both"/>
        <w:rPr>
          <w:rFonts w:ascii="Sylfaen" w:hAnsi="Sylfaen"/>
          <w:b/>
          <w:noProof/>
          <w:lang w:val="ka-GE"/>
        </w:rPr>
      </w:pPr>
    </w:p>
    <w:p w:rsidR="00182A84" w:rsidRPr="00C35906" w:rsidRDefault="00182A84" w:rsidP="00182A84">
      <w:pPr>
        <w:spacing w:after="0" w:line="240" w:lineRule="auto"/>
        <w:jc w:val="both"/>
        <w:rPr>
          <w:rFonts w:ascii="Sylfaen" w:hAnsi="Sylfaen"/>
          <w:i/>
          <w:noProof/>
          <w:lang w:val="ka-GE"/>
        </w:rPr>
      </w:pPr>
      <w:r w:rsidRPr="00C35906">
        <w:rPr>
          <w:rFonts w:ascii="Sylfaen" w:hAnsi="Sylfaen"/>
          <w:i/>
          <w:noProof/>
          <w:lang w:val="ka-GE"/>
        </w:rPr>
        <w:t>არ მოითხოვება.</w:t>
      </w:r>
    </w:p>
    <w:p w:rsidR="00A015E3" w:rsidRDefault="00A015E3" w:rsidP="00182A84">
      <w:pPr>
        <w:spacing w:after="0" w:line="240" w:lineRule="auto"/>
        <w:jc w:val="both"/>
        <w:rPr>
          <w:rFonts w:ascii="Sylfaen" w:hAnsi="Sylfaen"/>
          <w:i/>
          <w:noProof/>
          <w:lang w:val="ka-GE"/>
        </w:rPr>
      </w:pPr>
    </w:p>
    <w:p w:rsidR="00241081" w:rsidRDefault="00241081" w:rsidP="00182A84">
      <w:pPr>
        <w:spacing w:after="0" w:line="240" w:lineRule="auto"/>
        <w:jc w:val="both"/>
        <w:rPr>
          <w:rFonts w:ascii="Sylfaen" w:hAnsi="Sylfaen"/>
          <w:i/>
          <w:noProof/>
          <w:lang w:val="ka-GE"/>
        </w:rPr>
      </w:pPr>
    </w:p>
    <w:p w:rsidR="00241081" w:rsidRDefault="00241081" w:rsidP="00182A84">
      <w:pPr>
        <w:spacing w:after="0" w:line="240" w:lineRule="auto"/>
        <w:jc w:val="both"/>
        <w:rPr>
          <w:rFonts w:ascii="Sylfaen" w:hAnsi="Sylfaen"/>
          <w:i/>
          <w:noProof/>
          <w:lang w:val="ka-GE"/>
        </w:rPr>
      </w:pPr>
    </w:p>
    <w:p w:rsidR="00241081" w:rsidRDefault="00241081" w:rsidP="00182A84">
      <w:pPr>
        <w:spacing w:after="0" w:line="240" w:lineRule="auto"/>
        <w:jc w:val="both"/>
        <w:rPr>
          <w:rFonts w:ascii="Sylfaen" w:hAnsi="Sylfaen"/>
          <w:i/>
          <w:noProof/>
          <w:lang w:val="ka-GE"/>
        </w:rPr>
      </w:pPr>
    </w:p>
    <w:p w:rsidR="00241081" w:rsidRPr="00C35906" w:rsidRDefault="00241081" w:rsidP="00182A84">
      <w:pPr>
        <w:spacing w:after="0" w:line="240" w:lineRule="auto"/>
        <w:jc w:val="both"/>
        <w:rPr>
          <w:rFonts w:ascii="Sylfaen" w:hAnsi="Sylfaen"/>
          <w:i/>
          <w:noProof/>
          <w:lang w:val="ka-GE"/>
        </w:rPr>
      </w:pPr>
    </w:p>
    <w:p w:rsidR="00182A84" w:rsidRDefault="00182A84" w:rsidP="00182A84">
      <w:pPr>
        <w:spacing w:before="60" w:after="0" w:line="240" w:lineRule="auto"/>
        <w:jc w:val="both"/>
        <w:rPr>
          <w:rFonts w:ascii="Sylfaen" w:hAnsi="Sylfaen"/>
          <w:b/>
          <w:noProof/>
          <w:lang w:val="ka-GE"/>
        </w:rPr>
      </w:pPr>
      <w:r w:rsidRPr="00C35906">
        <w:rPr>
          <w:rFonts w:ascii="Sylfaen" w:hAnsi="Sylfaen"/>
          <w:b/>
          <w:noProof/>
          <w:lang w:val="ka-GE"/>
        </w:rPr>
        <w:t>2.</w:t>
      </w:r>
      <w:r w:rsidR="00A015E3" w:rsidRPr="00C35906">
        <w:rPr>
          <w:rFonts w:ascii="Sylfaen" w:hAnsi="Sylfaen"/>
          <w:b/>
          <w:noProof/>
          <w:lang w:val="ka-GE"/>
        </w:rPr>
        <w:t>8.</w:t>
      </w:r>
      <w:r w:rsidRPr="00C35906">
        <w:rPr>
          <w:rFonts w:ascii="Sylfaen" w:hAnsi="Sylfaen"/>
          <w:b/>
          <w:noProof/>
          <w:lang w:val="ka-GE"/>
        </w:rPr>
        <w:t xml:space="preserve"> სხვა დამატებითი მოთხოვნები:</w:t>
      </w:r>
    </w:p>
    <w:p w:rsidR="00C35906" w:rsidRPr="00C35906" w:rsidRDefault="00C35906" w:rsidP="00182A84">
      <w:pPr>
        <w:spacing w:before="60" w:after="0" w:line="240" w:lineRule="auto"/>
        <w:jc w:val="both"/>
        <w:rPr>
          <w:rFonts w:ascii="Sylfaen" w:hAnsi="Sylfaen"/>
          <w:b/>
          <w:noProof/>
          <w:lang w:val="ka-GE"/>
        </w:rPr>
      </w:pPr>
    </w:p>
    <w:p w:rsidR="00182A84" w:rsidRPr="00C35906" w:rsidRDefault="00182A84" w:rsidP="00182A84">
      <w:pPr>
        <w:spacing w:after="0" w:line="240" w:lineRule="auto"/>
        <w:jc w:val="both"/>
        <w:rPr>
          <w:rFonts w:ascii="Sylfaen" w:hAnsi="Sylfaen" w:cs="AcadNusx"/>
          <w:i/>
          <w:noProof/>
          <w:lang w:val="ka-GE"/>
        </w:rPr>
      </w:pPr>
      <w:r w:rsidRPr="00C35906">
        <w:rPr>
          <w:rFonts w:ascii="Sylfaen" w:hAnsi="Sylfaen" w:cs="AcadNusx"/>
          <w:i/>
          <w:noProof/>
          <w:lang w:val="ka-GE"/>
        </w:rPr>
        <w:t>მოითხოვება</w:t>
      </w:r>
      <w:r w:rsidR="006A5F44" w:rsidRPr="00C35906">
        <w:rPr>
          <w:rFonts w:ascii="Sylfaen" w:hAnsi="Sylfaen" w:cs="AcadNusx"/>
          <w:i/>
          <w:noProof/>
          <w:lang w:val="ka-GE"/>
        </w:rPr>
        <w:t xml:space="preserve"> </w:t>
      </w:r>
      <w:r w:rsidR="00A015E3" w:rsidRPr="00C35906">
        <w:rPr>
          <w:rFonts w:ascii="Sylfaen" w:hAnsi="Sylfaen" w:cs="AcadNusx"/>
          <w:i/>
          <w:noProof/>
          <w:lang w:val="ka-GE"/>
        </w:rPr>
        <w:t xml:space="preserve">- </w:t>
      </w:r>
      <w:r w:rsidR="006A5F44" w:rsidRPr="00C35906">
        <w:rPr>
          <w:rFonts w:ascii="Sylfaen" w:hAnsi="Sylfaen" w:cs="AcadNusx"/>
          <w:i/>
          <w:noProof/>
          <w:lang w:val="ka-GE"/>
        </w:rPr>
        <w:t xml:space="preserve">(რა ტიპის </w:t>
      </w:r>
      <w:r w:rsidR="00A015E3" w:rsidRPr="00C35906">
        <w:rPr>
          <w:rFonts w:ascii="Sylfaen" w:hAnsi="Sylfaen" w:cs="AcadNusx"/>
          <w:i/>
          <w:noProof/>
          <w:color w:val="000000" w:themeColor="text1"/>
          <w:lang w:val="ka-GE"/>
        </w:rPr>
        <w:t>სერთიფიკატების გაცემის უფლება</w:t>
      </w:r>
      <w:r w:rsidR="00241081">
        <w:rPr>
          <w:rFonts w:ascii="Sylfaen" w:hAnsi="Sylfaen" w:cs="AcadNusx"/>
          <w:i/>
          <w:noProof/>
          <w:color w:val="000000" w:themeColor="text1"/>
          <w:lang w:val="ka-GE"/>
        </w:rPr>
        <w:t xml:space="preserve">მოსილება გაქვთ </w:t>
      </w:r>
      <w:r w:rsidR="006A5F44" w:rsidRPr="00C35906">
        <w:rPr>
          <w:rFonts w:ascii="Sylfaen" w:hAnsi="Sylfaen" w:cs="AcadNusx"/>
          <w:i/>
          <w:noProof/>
          <w:color w:val="000000" w:themeColor="text1"/>
          <w:lang w:val="ka-GE"/>
        </w:rPr>
        <w:t xml:space="preserve"> და ვისი ეგიდით)</w:t>
      </w:r>
    </w:p>
    <w:p w:rsidR="00182A84" w:rsidRPr="00C35906" w:rsidRDefault="00182A84" w:rsidP="00182A84">
      <w:pPr>
        <w:spacing w:after="0" w:line="240" w:lineRule="auto"/>
        <w:ind w:right="-1"/>
        <w:contextualSpacing/>
        <w:jc w:val="both"/>
        <w:rPr>
          <w:rFonts w:ascii="Sylfaen" w:hAnsi="Sylfaen"/>
          <w:noProof/>
          <w:lang w:val="ka-GE"/>
        </w:rPr>
      </w:pPr>
    </w:p>
    <w:p w:rsidR="00182A84" w:rsidRDefault="00182A84" w:rsidP="00182A84">
      <w:pPr>
        <w:spacing w:after="0" w:line="240" w:lineRule="auto"/>
        <w:jc w:val="both"/>
        <w:rPr>
          <w:rFonts w:ascii="Sylfaen" w:hAnsi="Sylfaen" w:cs="Sylfaen"/>
          <w:b/>
          <w:bCs/>
          <w:noProof/>
          <w:u w:val="single"/>
          <w:lang w:val="ka-GE"/>
        </w:rPr>
      </w:pPr>
      <w:r w:rsidRPr="00C35906">
        <w:rPr>
          <w:rFonts w:ascii="Sylfaen" w:hAnsi="Sylfaen" w:cs="Sylfaen"/>
          <w:b/>
          <w:bCs/>
          <w:noProof/>
          <w:u w:val="single"/>
          <w:lang w:val="ka-GE"/>
        </w:rPr>
        <w:t>3. შესყიდვის ობიექტის ნიმუში ან/და ექსპერტიზის დასკვნა</w:t>
      </w:r>
    </w:p>
    <w:p w:rsidR="00241081" w:rsidRPr="00C35906" w:rsidRDefault="00241081" w:rsidP="00182A84">
      <w:pPr>
        <w:spacing w:after="0" w:line="240" w:lineRule="auto"/>
        <w:jc w:val="both"/>
        <w:rPr>
          <w:rFonts w:ascii="Sylfaen" w:hAnsi="Sylfaen" w:cs="Sylfaen"/>
          <w:b/>
          <w:bCs/>
          <w:noProof/>
          <w:u w:val="single"/>
          <w:lang w:val="ka-GE"/>
        </w:rPr>
      </w:pPr>
    </w:p>
    <w:p w:rsidR="00182A84" w:rsidRDefault="00182A84" w:rsidP="00182A84">
      <w:pPr>
        <w:spacing w:after="0" w:line="240" w:lineRule="auto"/>
        <w:jc w:val="both"/>
        <w:rPr>
          <w:rFonts w:ascii="Sylfaen" w:hAnsi="Sylfaen"/>
          <w:b/>
          <w:noProof/>
          <w:lang w:val="ka-GE"/>
        </w:rPr>
      </w:pPr>
      <w:r w:rsidRPr="00C35906">
        <w:rPr>
          <w:rFonts w:ascii="Sylfaen" w:hAnsi="Sylfaen"/>
          <w:b/>
          <w:noProof/>
          <w:lang w:val="ka-GE"/>
        </w:rPr>
        <w:t>3.1 ნიმუში ან/და ნიმუშის ექსპერტიზის დასკვნა:</w:t>
      </w:r>
    </w:p>
    <w:p w:rsidR="00C35906" w:rsidRPr="00C35906" w:rsidRDefault="00C35906" w:rsidP="00182A84">
      <w:pPr>
        <w:spacing w:after="0" w:line="240" w:lineRule="auto"/>
        <w:jc w:val="both"/>
        <w:rPr>
          <w:rFonts w:ascii="Sylfaen" w:hAnsi="Sylfaen"/>
          <w:b/>
          <w:noProof/>
          <w:lang w:val="ka-GE"/>
        </w:rPr>
      </w:pPr>
    </w:p>
    <w:p w:rsidR="00182A84" w:rsidRPr="00C35906" w:rsidRDefault="00182A84" w:rsidP="00182A84">
      <w:pPr>
        <w:spacing w:after="0" w:line="240" w:lineRule="auto"/>
        <w:jc w:val="both"/>
        <w:rPr>
          <w:rFonts w:ascii="Sylfaen" w:hAnsi="Sylfaen"/>
          <w:noProof/>
          <w:lang w:val="ka-GE"/>
        </w:rPr>
      </w:pPr>
      <w:r w:rsidRPr="00C35906">
        <w:rPr>
          <w:rFonts w:ascii="Sylfaen" w:hAnsi="Sylfaen"/>
          <w:noProof/>
          <w:lang w:val="ka-GE"/>
        </w:rPr>
        <w:t xml:space="preserve"> მოითხოვება</w:t>
      </w:r>
      <w:r w:rsidR="006A5F44" w:rsidRPr="00C35906">
        <w:rPr>
          <w:rFonts w:ascii="Sylfaen" w:hAnsi="Sylfaen"/>
          <w:noProof/>
          <w:lang w:val="ka-GE"/>
        </w:rPr>
        <w:t xml:space="preserve"> სერტიფიკატ(ებ)ის ნიმუშ(ებ)ი</w:t>
      </w:r>
    </w:p>
    <w:p w:rsidR="00182A84" w:rsidRPr="00C35906" w:rsidRDefault="00182A84" w:rsidP="00182A84">
      <w:pPr>
        <w:spacing w:after="0" w:line="240" w:lineRule="auto"/>
        <w:ind w:right="-1"/>
        <w:contextualSpacing/>
        <w:jc w:val="both"/>
        <w:rPr>
          <w:rFonts w:ascii="Sylfaen" w:hAnsi="Sylfaen"/>
          <w:noProof/>
          <w:lang w:val="ka-GE"/>
        </w:rPr>
      </w:pPr>
    </w:p>
    <w:p w:rsidR="00182A84" w:rsidRPr="00C35906" w:rsidRDefault="00182A84" w:rsidP="00182A84">
      <w:pPr>
        <w:spacing w:after="0" w:line="240" w:lineRule="auto"/>
        <w:jc w:val="both"/>
        <w:rPr>
          <w:rFonts w:ascii="Sylfaen" w:hAnsi="Sylfaen" w:cs="Sylfaen"/>
          <w:b/>
          <w:bCs/>
          <w:noProof/>
          <w:u w:val="single"/>
          <w:lang w:val="ka-GE"/>
        </w:rPr>
      </w:pPr>
      <w:r w:rsidRPr="00C35906">
        <w:rPr>
          <w:rFonts w:ascii="Sylfaen" w:hAnsi="Sylfaen" w:cs="Sylfaen"/>
          <w:b/>
          <w:bCs/>
          <w:noProof/>
          <w:u w:val="single"/>
          <w:lang w:val="ka-GE"/>
        </w:rPr>
        <w:t>4. ფასწარმოქმნის ადეკვატურობის დამადასტურებელი დოკუმენტ(ებ)ი</w:t>
      </w:r>
    </w:p>
    <w:p w:rsidR="00A015E3" w:rsidRPr="00C35906" w:rsidRDefault="00A015E3" w:rsidP="00182A84">
      <w:pPr>
        <w:spacing w:after="0" w:line="240" w:lineRule="auto"/>
        <w:jc w:val="both"/>
        <w:rPr>
          <w:rFonts w:ascii="Sylfaen" w:hAnsi="Sylfaen"/>
          <w:i/>
          <w:noProof/>
          <w:lang w:val="ka-GE"/>
        </w:rPr>
      </w:pPr>
    </w:p>
    <w:p w:rsidR="00182A84" w:rsidRPr="00C35906" w:rsidRDefault="00A015E3" w:rsidP="00182A84">
      <w:pPr>
        <w:spacing w:after="0" w:line="240" w:lineRule="auto"/>
        <w:jc w:val="both"/>
        <w:rPr>
          <w:rFonts w:ascii="Sylfaen" w:hAnsi="Sylfaen"/>
          <w:i/>
          <w:noProof/>
          <w:lang w:val="ka-GE"/>
        </w:rPr>
      </w:pPr>
      <w:r w:rsidRPr="00C35906">
        <w:rPr>
          <w:rFonts w:ascii="Sylfaen" w:hAnsi="Sylfaen"/>
          <w:i/>
          <w:noProof/>
          <w:lang w:val="ka-GE"/>
        </w:rPr>
        <w:t xml:space="preserve">არ </w:t>
      </w:r>
      <w:r w:rsidR="00182A84" w:rsidRPr="00C35906">
        <w:rPr>
          <w:rFonts w:ascii="Sylfaen" w:hAnsi="Sylfaen"/>
          <w:i/>
          <w:noProof/>
          <w:lang w:val="ka-GE"/>
        </w:rPr>
        <w:t>მოითხოვება.</w:t>
      </w:r>
    </w:p>
    <w:p w:rsidR="00182A84" w:rsidRPr="00C35906" w:rsidRDefault="00182A84" w:rsidP="00182A84">
      <w:pPr>
        <w:spacing w:after="0" w:line="240" w:lineRule="auto"/>
        <w:ind w:right="-1"/>
        <w:contextualSpacing/>
        <w:jc w:val="both"/>
        <w:rPr>
          <w:rFonts w:ascii="Sylfaen" w:hAnsi="Sylfaen"/>
          <w:noProof/>
          <w:lang w:val="ka-GE"/>
        </w:rPr>
      </w:pPr>
    </w:p>
    <w:p w:rsidR="00182A84" w:rsidRPr="00C35906" w:rsidRDefault="00182A84" w:rsidP="00182A84">
      <w:pPr>
        <w:spacing w:after="0" w:line="240" w:lineRule="auto"/>
        <w:jc w:val="both"/>
        <w:rPr>
          <w:rFonts w:ascii="Sylfaen" w:hAnsi="Sylfaen" w:cs="Sylfaen"/>
          <w:b/>
          <w:bCs/>
          <w:noProof/>
          <w:u w:val="single"/>
          <w:lang w:val="ka-GE"/>
        </w:rPr>
      </w:pPr>
      <w:r w:rsidRPr="00C35906">
        <w:rPr>
          <w:rFonts w:ascii="Sylfaen" w:hAnsi="Sylfaen" w:cs="Sylfaen"/>
          <w:b/>
          <w:bCs/>
          <w:noProof/>
          <w:u w:val="single"/>
          <w:lang w:val="ka-GE"/>
        </w:rPr>
        <w:t>5. სარეგისტრაციო/უფლებრივი მონაცემების ამსახველი დოკუმენტ(ებ)ი</w:t>
      </w:r>
    </w:p>
    <w:p w:rsidR="00A015E3" w:rsidRPr="00C35906" w:rsidRDefault="00A015E3" w:rsidP="00182A84">
      <w:pPr>
        <w:spacing w:after="0" w:line="240" w:lineRule="auto"/>
        <w:jc w:val="both"/>
        <w:rPr>
          <w:rFonts w:ascii="Sylfaen" w:hAnsi="Sylfaen"/>
          <w:noProof/>
          <w:lang w:val="ka-GE"/>
        </w:rPr>
      </w:pPr>
    </w:p>
    <w:p w:rsidR="00182A84" w:rsidRPr="00C35906" w:rsidRDefault="00182A84" w:rsidP="00182A84">
      <w:pPr>
        <w:spacing w:after="0" w:line="240" w:lineRule="auto"/>
        <w:jc w:val="both"/>
        <w:rPr>
          <w:rFonts w:ascii="Sylfaen" w:hAnsi="Sylfaen"/>
          <w:b/>
          <w:noProof/>
          <w:lang w:val="ka-GE"/>
        </w:rPr>
      </w:pPr>
      <w:r w:rsidRPr="00C35906">
        <w:rPr>
          <w:rFonts w:ascii="Sylfaen" w:hAnsi="Sylfaen"/>
          <w:b/>
          <w:noProof/>
          <w:lang w:val="ka-GE"/>
        </w:rPr>
        <w:t>5.1 პრეტენდენტის სარეგისტრაციო/უფლებრივი მონაცემების ამსახველი დოკუმენტ(ებ)ი:</w:t>
      </w:r>
    </w:p>
    <w:p w:rsidR="00182A84" w:rsidRPr="00C35906" w:rsidRDefault="00A015E3" w:rsidP="00182A84">
      <w:pPr>
        <w:spacing w:after="0" w:line="240" w:lineRule="auto"/>
        <w:jc w:val="both"/>
        <w:rPr>
          <w:rFonts w:ascii="Sylfaen" w:hAnsi="Sylfaen"/>
          <w:i/>
          <w:noProof/>
          <w:lang w:val="ka-GE"/>
        </w:rPr>
      </w:pPr>
      <w:r w:rsidRPr="00C35906">
        <w:rPr>
          <w:rFonts w:ascii="Sylfaen" w:hAnsi="Sylfaen"/>
          <w:i/>
          <w:noProof/>
          <w:lang w:val="ka-GE"/>
        </w:rPr>
        <w:t xml:space="preserve">არ </w:t>
      </w:r>
      <w:r w:rsidR="00182A84" w:rsidRPr="00C35906">
        <w:rPr>
          <w:rFonts w:ascii="Sylfaen" w:hAnsi="Sylfaen"/>
          <w:i/>
          <w:noProof/>
          <w:lang w:val="ka-GE"/>
        </w:rPr>
        <w:t>მოითხოვება.</w:t>
      </w:r>
    </w:p>
    <w:p w:rsidR="00182A84" w:rsidRPr="00C35906" w:rsidRDefault="00182A84" w:rsidP="00A015E3">
      <w:pPr>
        <w:spacing w:before="60" w:after="0" w:line="240" w:lineRule="auto"/>
        <w:jc w:val="both"/>
        <w:rPr>
          <w:rFonts w:ascii="Sylfaen" w:hAnsi="Sylfaen"/>
          <w:i/>
          <w:noProof/>
          <w:lang w:val="ka-GE"/>
        </w:rPr>
      </w:pPr>
      <w:r w:rsidRPr="00C35906">
        <w:rPr>
          <w:rFonts w:ascii="Sylfaen" w:hAnsi="Sylfaen"/>
          <w:b/>
          <w:noProof/>
          <w:lang w:val="ka-GE"/>
        </w:rPr>
        <w:t xml:space="preserve">5.1.1 რამ განაპირობა სარეგისტრაციო/უფლებრივი მონაცემების ამსახველი დოკუმენტ(ებ)ის მოთხოვნის </w:t>
      </w:r>
    </w:p>
    <w:p w:rsidR="00182A84" w:rsidRPr="00C35906" w:rsidRDefault="00182A84" w:rsidP="00182A84">
      <w:pPr>
        <w:spacing w:before="120" w:after="0" w:line="240" w:lineRule="auto"/>
        <w:jc w:val="both"/>
        <w:rPr>
          <w:rFonts w:ascii="Sylfaen" w:hAnsi="Sylfaen"/>
          <w:b/>
          <w:noProof/>
          <w:lang w:val="ka-GE"/>
        </w:rPr>
      </w:pPr>
      <w:r w:rsidRPr="00C35906">
        <w:rPr>
          <w:rFonts w:ascii="Sylfaen" w:hAnsi="Sylfaen"/>
          <w:b/>
          <w:noProof/>
          <w:lang w:val="ka-GE"/>
        </w:rPr>
        <w:t>5.1.2 იურიდიული პირისთვის წაყენებული მოთხოვნები:</w:t>
      </w:r>
    </w:p>
    <w:p w:rsidR="00182A84" w:rsidRPr="00C35906" w:rsidRDefault="00182A84" w:rsidP="00182A84">
      <w:pPr>
        <w:spacing w:after="0" w:line="240" w:lineRule="auto"/>
        <w:jc w:val="both"/>
        <w:rPr>
          <w:rFonts w:ascii="Sylfaen" w:hAnsi="Sylfaen" w:cs="Sylfaen"/>
          <w:i/>
          <w:noProof/>
          <w:lang w:val="ka-GE"/>
        </w:rPr>
      </w:pPr>
      <w:r w:rsidRPr="00C35906">
        <w:rPr>
          <w:rFonts w:ascii="Sylfaen" w:hAnsi="Sylfaen" w:cs="Sylfaen"/>
          <w:i/>
          <w:noProof/>
          <w:lang w:val="ka-GE"/>
        </w:rPr>
        <w:t>- ამონაწერი მეწარმეთა და არასამეწარმეო (არაკომერციული) იურიდიული პირების რეესტრიდან, რომელიც ადასტურებს, რომ პრეტენდენტის მიმართ არ მიმდინარეობს ლიკვიდაციის/გადახდისუუნარობის პროცესი;</w:t>
      </w:r>
    </w:p>
    <w:p w:rsidR="00182A84" w:rsidRPr="00C35906" w:rsidRDefault="00182A84" w:rsidP="00182A84">
      <w:pPr>
        <w:spacing w:after="0" w:line="240" w:lineRule="auto"/>
        <w:jc w:val="both"/>
        <w:rPr>
          <w:rFonts w:ascii="Sylfaen" w:hAnsi="Sylfaen" w:cs="Sylfaen"/>
          <w:i/>
          <w:noProof/>
          <w:lang w:val="ka-GE"/>
        </w:rPr>
      </w:pPr>
      <w:r w:rsidRPr="00C35906">
        <w:rPr>
          <w:rFonts w:ascii="Sylfaen" w:hAnsi="Sylfaen" w:cs="Sylfaen"/>
          <w:i/>
          <w:noProof/>
          <w:lang w:val="ka-GE"/>
        </w:rPr>
        <w:t>- ცნობა შესაბამისი უფლებამოსილი ორგანოდან პრეტენდენტის ქონებაზე საჯარო სამართლებრივი შეზღუდვის არარსებობის შესახებ.</w:t>
      </w:r>
    </w:p>
    <w:p w:rsidR="00182A84" w:rsidRPr="00C35906" w:rsidRDefault="00182A84" w:rsidP="00182A84">
      <w:pPr>
        <w:spacing w:before="120" w:after="0" w:line="240" w:lineRule="auto"/>
        <w:jc w:val="both"/>
        <w:rPr>
          <w:rFonts w:ascii="Sylfaen" w:hAnsi="Sylfaen"/>
          <w:b/>
          <w:noProof/>
          <w:lang w:val="ka-GE"/>
        </w:rPr>
      </w:pPr>
      <w:r w:rsidRPr="00C35906">
        <w:rPr>
          <w:rFonts w:ascii="Sylfaen" w:hAnsi="Sylfaen"/>
          <w:b/>
          <w:noProof/>
          <w:lang w:val="ka-GE"/>
        </w:rPr>
        <w:t>5.1.3 ინდივიდუალური მეწარმისთვის წაყენებული მოთხოვნები:</w:t>
      </w:r>
    </w:p>
    <w:p w:rsidR="00182A84" w:rsidRPr="00C35906" w:rsidRDefault="00182A84" w:rsidP="00182A84">
      <w:pPr>
        <w:spacing w:after="0" w:line="240" w:lineRule="auto"/>
        <w:jc w:val="both"/>
        <w:rPr>
          <w:rFonts w:ascii="Sylfaen" w:hAnsi="Sylfaen"/>
          <w:i/>
          <w:noProof/>
          <w:lang w:val="ka-GE"/>
        </w:rPr>
      </w:pPr>
      <w:r w:rsidRPr="00C35906">
        <w:rPr>
          <w:rFonts w:ascii="Sylfaen" w:hAnsi="Sylfaen"/>
          <w:i/>
          <w:noProof/>
          <w:lang w:val="ka-GE"/>
        </w:rPr>
        <w:t xml:space="preserve">- </w:t>
      </w:r>
      <w:r w:rsidRPr="00C35906">
        <w:rPr>
          <w:rFonts w:ascii="Sylfaen" w:hAnsi="Sylfaen" w:cs="Sylfaen"/>
          <w:i/>
          <w:noProof/>
          <w:lang w:val="ka-GE"/>
        </w:rPr>
        <w:t>ამონაწერი</w:t>
      </w:r>
      <w:r w:rsidRPr="00C35906">
        <w:rPr>
          <w:rFonts w:ascii="Sylfaen" w:hAnsi="Sylfaen"/>
          <w:i/>
          <w:noProof/>
          <w:lang w:val="ka-GE"/>
        </w:rPr>
        <w:t xml:space="preserve"> </w:t>
      </w:r>
      <w:r w:rsidRPr="00C35906">
        <w:rPr>
          <w:rFonts w:ascii="Sylfaen" w:hAnsi="Sylfaen" w:cs="Sylfaen"/>
          <w:i/>
          <w:noProof/>
          <w:lang w:val="ka-GE"/>
        </w:rPr>
        <w:t>მეწარმეთა</w:t>
      </w:r>
      <w:r w:rsidRPr="00C35906">
        <w:rPr>
          <w:rFonts w:ascii="Sylfaen" w:hAnsi="Sylfaen"/>
          <w:i/>
          <w:noProof/>
          <w:lang w:val="ka-GE"/>
        </w:rPr>
        <w:t xml:space="preserve"> </w:t>
      </w:r>
      <w:r w:rsidRPr="00C35906">
        <w:rPr>
          <w:rFonts w:ascii="Sylfaen" w:hAnsi="Sylfaen" w:cs="Sylfaen"/>
          <w:i/>
          <w:noProof/>
          <w:lang w:val="ka-GE"/>
        </w:rPr>
        <w:t>და</w:t>
      </w:r>
      <w:r w:rsidRPr="00C35906">
        <w:rPr>
          <w:rFonts w:ascii="Sylfaen" w:hAnsi="Sylfaen"/>
          <w:i/>
          <w:noProof/>
          <w:lang w:val="ka-GE"/>
        </w:rPr>
        <w:t xml:space="preserve"> </w:t>
      </w:r>
      <w:r w:rsidRPr="00C35906">
        <w:rPr>
          <w:rFonts w:ascii="Sylfaen" w:hAnsi="Sylfaen" w:cs="Sylfaen"/>
          <w:i/>
          <w:noProof/>
          <w:lang w:val="ka-GE"/>
        </w:rPr>
        <w:t>არასამეწარმეო</w:t>
      </w:r>
      <w:r w:rsidRPr="00C35906">
        <w:rPr>
          <w:rFonts w:ascii="Sylfaen" w:hAnsi="Sylfaen"/>
          <w:i/>
          <w:noProof/>
          <w:lang w:val="ka-GE"/>
        </w:rPr>
        <w:t xml:space="preserve"> (</w:t>
      </w:r>
      <w:r w:rsidRPr="00C35906">
        <w:rPr>
          <w:rFonts w:ascii="Sylfaen" w:hAnsi="Sylfaen" w:cs="Sylfaen"/>
          <w:i/>
          <w:noProof/>
          <w:lang w:val="ka-GE"/>
        </w:rPr>
        <w:t>არაკომერციული</w:t>
      </w:r>
      <w:r w:rsidRPr="00C35906">
        <w:rPr>
          <w:rFonts w:ascii="Sylfaen" w:hAnsi="Sylfaen"/>
          <w:i/>
          <w:noProof/>
          <w:lang w:val="ka-GE"/>
        </w:rPr>
        <w:t xml:space="preserve">) </w:t>
      </w:r>
      <w:r w:rsidRPr="00C35906">
        <w:rPr>
          <w:rFonts w:ascii="Sylfaen" w:hAnsi="Sylfaen" w:cs="Sylfaen"/>
          <w:i/>
          <w:noProof/>
          <w:lang w:val="ka-GE"/>
        </w:rPr>
        <w:t>იურიდიული</w:t>
      </w:r>
      <w:r w:rsidRPr="00C35906">
        <w:rPr>
          <w:rFonts w:ascii="Sylfaen" w:hAnsi="Sylfaen"/>
          <w:i/>
          <w:noProof/>
          <w:lang w:val="ka-GE"/>
        </w:rPr>
        <w:t xml:space="preserve"> </w:t>
      </w:r>
      <w:r w:rsidRPr="00C35906">
        <w:rPr>
          <w:rFonts w:ascii="Sylfaen" w:hAnsi="Sylfaen" w:cs="Sylfaen"/>
          <w:i/>
          <w:noProof/>
          <w:lang w:val="ka-GE"/>
        </w:rPr>
        <w:t>პირების</w:t>
      </w:r>
      <w:r w:rsidRPr="00C35906">
        <w:rPr>
          <w:rFonts w:ascii="Sylfaen" w:hAnsi="Sylfaen"/>
          <w:i/>
          <w:noProof/>
          <w:lang w:val="ka-GE"/>
        </w:rPr>
        <w:t xml:space="preserve"> </w:t>
      </w:r>
      <w:r w:rsidRPr="00C35906">
        <w:rPr>
          <w:rFonts w:ascii="Sylfaen" w:hAnsi="Sylfaen" w:cs="Sylfaen"/>
          <w:i/>
          <w:noProof/>
          <w:lang w:val="ka-GE"/>
        </w:rPr>
        <w:t>რეესტრიდან</w:t>
      </w:r>
      <w:r w:rsidRPr="00C35906">
        <w:rPr>
          <w:rFonts w:ascii="Sylfaen" w:hAnsi="Sylfaen"/>
          <w:i/>
          <w:noProof/>
          <w:lang w:val="ka-GE"/>
        </w:rPr>
        <w:t xml:space="preserve">, </w:t>
      </w:r>
      <w:r w:rsidRPr="00C35906">
        <w:rPr>
          <w:rFonts w:ascii="Sylfaen" w:hAnsi="Sylfaen" w:cs="Sylfaen"/>
          <w:i/>
          <w:noProof/>
          <w:lang w:val="ka-GE"/>
        </w:rPr>
        <w:t>რომელიც</w:t>
      </w:r>
      <w:r w:rsidRPr="00C35906">
        <w:rPr>
          <w:rFonts w:ascii="Sylfaen" w:hAnsi="Sylfaen"/>
          <w:i/>
          <w:noProof/>
          <w:lang w:val="ka-GE"/>
        </w:rPr>
        <w:t xml:space="preserve"> პრეტენდენტის მიმართ </w:t>
      </w:r>
      <w:r w:rsidRPr="00C35906">
        <w:rPr>
          <w:rFonts w:ascii="Sylfaen" w:hAnsi="Sylfaen" w:cs="Sylfaen"/>
          <w:i/>
          <w:noProof/>
          <w:lang w:val="ka-GE"/>
        </w:rPr>
        <w:t>ადასტურებს</w:t>
      </w:r>
      <w:r w:rsidRPr="00C35906">
        <w:rPr>
          <w:rFonts w:ascii="Sylfaen" w:hAnsi="Sylfaen"/>
          <w:i/>
          <w:noProof/>
          <w:lang w:val="ka-GE"/>
        </w:rPr>
        <w:t xml:space="preserve">, </w:t>
      </w:r>
      <w:r w:rsidRPr="00C35906">
        <w:rPr>
          <w:rFonts w:ascii="Sylfaen" w:hAnsi="Sylfaen" w:cs="Sylfaen"/>
          <w:i/>
          <w:noProof/>
          <w:lang w:val="ka-GE"/>
        </w:rPr>
        <w:t>ყადაღა/აკრძალვის პროცესის არ არსებობას</w:t>
      </w:r>
      <w:r w:rsidRPr="00C35906">
        <w:rPr>
          <w:rFonts w:ascii="Sylfaen" w:hAnsi="Sylfaen"/>
          <w:i/>
          <w:noProof/>
          <w:lang w:val="ka-GE"/>
        </w:rPr>
        <w:t>;</w:t>
      </w:r>
    </w:p>
    <w:p w:rsidR="00182A84" w:rsidRPr="00C35906" w:rsidRDefault="00182A84" w:rsidP="00182A84">
      <w:pPr>
        <w:spacing w:after="0" w:line="240" w:lineRule="auto"/>
        <w:jc w:val="both"/>
        <w:rPr>
          <w:rFonts w:ascii="Sylfaen" w:hAnsi="Sylfaen"/>
          <w:i/>
          <w:noProof/>
          <w:lang w:val="ka-GE"/>
        </w:rPr>
      </w:pPr>
      <w:r w:rsidRPr="00C35906">
        <w:rPr>
          <w:rFonts w:ascii="Sylfaen" w:hAnsi="Sylfaen"/>
          <w:i/>
          <w:noProof/>
          <w:lang w:val="ka-GE"/>
        </w:rPr>
        <w:t>- ცნობა შესაბამისი უფლებამოსილი ორგანოდან პრეტენდენტის ქონებაზე საჯარო სამართლებრივი შეზღუდვის არარსებობის შესახებ.</w:t>
      </w:r>
    </w:p>
    <w:p w:rsidR="00182A84" w:rsidRPr="00C35906" w:rsidRDefault="00182A84" w:rsidP="00182A84">
      <w:pPr>
        <w:spacing w:before="120" w:after="0" w:line="240" w:lineRule="auto"/>
        <w:jc w:val="both"/>
        <w:rPr>
          <w:rFonts w:ascii="Sylfaen" w:hAnsi="Sylfaen"/>
          <w:b/>
          <w:noProof/>
          <w:lang w:val="ka-GE"/>
        </w:rPr>
      </w:pPr>
      <w:r w:rsidRPr="00C35906">
        <w:rPr>
          <w:rFonts w:ascii="Sylfaen" w:hAnsi="Sylfaen"/>
          <w:b/>
          <w:noProof/>
          <w:lang w:val="ka-GE"/>
        </w:rPr>
        <w:t>5.1.4 ფიზიკური პირისთვის წაყენებული მოთხოვნები:</w:t>
      </w:r>
    </w:p>
    <w:p w:rsidR="00182A84" w:rsidRPr="00C35906" w:rsidRDefault="00182A84" w:rsidP="00182A84">
      <w:pPr>
        <w:spacing w:after="0" w:line="240" w:lineRule="auto"/>
        <w:jc w:val="both"/>
        <w:rPr>
          <w:rFonts w:ascii="Sylfaen" w:hAnsi="Sylfaen" w:cs="Sylfaen"/>
          <w:i/>
          <w:noProof/>
          <w:lang w:val="ka-GE"/>
        </w:rPr>
      </w:pPr>
      <w:r w:rsidRPr="00C35906">
        <w:rPr>
          <w:rFonts w:ascii="Sylfaen" w:hAnsi="Sylfaen" w:cs="Sylfaen"/>
          <w:i/>
          <w:noProof/>
          <w:lang w:val="ka-GE"/>
        </w:rPr>
        <w:t>- პირადობის მოწმობის ან პასპორტის ასლი;</w:t>
      </w:r>
    </w:p>
    <w:p w:rsidR="00182A84" w:rsidRPr="00C35906" w:rsidRDefault="00182A84" w:rsidP="00182A84">
      <w:pPr>
        <w:spacing w:after="0" w:line="240" w:lineRule="auto"/>
        <w:jc w:val="both"/>
        <w:rPr>
          <w:rFonts w:ascii="Sylfaen" w:hAnsi="Sylfaen"/>
          <w:i/>
          <w:noProof/>
          <w:lang w:val="ka-GE"/>
        </w:rPr>
      </w:pPr>
      <w:r w:rsidRPr="00C35906">
        <w:rPr>
          <w:rFonts w:ascii="Sylfaen" w:hAnsi="Sylfaen" w:cs="Sylfaen"/>
          <w:i/>
          <w:noProof/>
          <w:lang w:val="ka-GE"/>
        </w:rPr>
        <w:t>- ცნობა შესაბამისი ადმინისტრაციული დაწესებულებიდან პრეტენდენტის მოვალეთა რეესტრში რეგისტრაციის არარსებობის შესახებ.</w:t>
      </w:r>
    </w:p>
    <w:p w:rsidR="00182A84" w:rsidRPr="00C35906" w:rsidRDefault="00182A84" w:rsidP="00182A84">
      <w:pPr>
        <w:spacing w:before="120" w:after="0" w:line="240" w:lineRule="auto"/>
        <w:jc w:val="both"/>
        <w:rPr>
          <w:rFonts w:ascii="Sylfaen" w:hAnsi="Sylfaen"/>
          <w:b/>
          <w:noProof/>
          <w:lang w:val="ka-GE"/>
        </w:rPr>
      </w:pPr>
      <w:r w:rsidRPr="00C35906">
        <w:rPr>
          <w:rFonts w:ascii="Sylfaen" w:hAnsi="Sylfaen"/>
          <w:b/>
          <w:noProof/>
          <w:lang w:val="ka-GE"/>
        </w:rPr>
        <w:t>5.1.</w:t>
      </w:r>
      <w:r w:rsidR="00A015E3" w:rsidRPr="00C35906">
        <w:rPr>
          <w:rFonts w:ascii="Sylfaen" w:hAnsi="Sylfaen"/>
          <w:b/>
          <w:noProof/>
          <w:lang w:val="ka-GE"/>
        </w:rPr>
        <w:t>5</w:t>
      </w:r>
      <w:r w:rsidRPr="00C35906">
        <w:rPr>
          <w:rFonts w:ascii="Sylfaen" w:hAnsi="Sylfaen"/>
          <w:b/>
          <w:noProof/>
          <w:lang w:val="ka-GE"/>
        </w:rPr>
        <w:t xml:space="preserve"> არარეზიდენტი პირისთვის წაყენებული მოთხოვნები:</w:t>
      </w:r>
    </w:p>
    <w:p w:rsidR="00182A84" w:rsidRPr="00C35906" w:rsidRDefault="00182A84" w:rsidP="00182A84">
      <w:pPr>
        <w:spacing w:after="0" w:line="240" w:lineRule="auto"/>
        <w:jc w:val="both"/>
        <w:rPr>
          <w:rFonts w:ascii="Sylfaen" w:hAnsi="Sylfaen"/>
          <w:i/>
          <w:noProof/>
          <w:lang w:val="ka-GE"/>
        </w:rPr>
      </w:pPr>
      <w:r w:rsidRPr="00C35906">
        <w:rPr>
          <w:rFonts w:ascii="Sylfaen" w:hAnsi="Sylfaen" w:cs="Sylfaen"/>
          <w:i/>
          <w:noProof/>
          <w:lang w:val="ka-GE"/>
        </w:rPr>
        <w:t>არარეზიდენტმა პირებმა უნდა წარმოადგინონ თავიანთი ქვეყნის უფლებამოსილი ორგანო(ებ)ის მიერ გაცემული სარეგისტრაციო/უფლებრივი მონაცემების ამსახველი დოკუმენტ(ებ)ი, რომლებიც უნდა პასუხობდეს 5.1.2-5.1.5 პუნქტებით (იმის გათვალისწინებით, თუ რა სამართლებრივი ფორმა აქვს მონაწილე არარეზიდენტ პრეტენდენტს) მოთხოვნილი დოკუმენტ(ებ)ის შინაარსს. აღნიშნული დოკუმენტები დამოწმებული უნდა იყოს კანონმდებლობით დადგენილი წესით (ლეგალიზებული ან აპოსტილით დამოწმებული) და მას თან უნდა ერთვოდეს ნოტარიულად დამოწმებული ქართული თარგმანი.</w:t>
      </w:r>
    </w:p>
    <w:p w:rsidR="00182A84" w:rsidRPr="00C35906" w:rsidRDefault="00182A84" w:rsidP="00182A84">
      <w:pPr>
        <w:spacing w:before="120" w:after="0" w:line="240" w:lineRule="auto"/>
        <w:jc w:val="both"/>
        <w:rPr>
          <w:rFonts w:ascii="Sylfaen" w:hAnsi="Sylfaen"/>
          <w:b/>
          <w:noProof/>
          <w:lang w:val="ka-GE"/>
        </w:rPr>
      </w:pPr>
      <w:r w:rsidRPr="00C35906">
        <w:rPr>
          <w:rFonts w:ascii="Sylfaen" w:hAnsi="Sylfaen"/>
          <w:b/>
          <w:noProof/>
          <w:lang w:val="ka-GE"/>
        </w:rPr>
        <w:t>5.1.</w:t>
      </w:r>
      <w:r w:rsidR="00A015E3" w:rsidRPr="00C35906">
        <w:rPr>
          <w:rFonts w:ascii="Sylfaen" w:hAnsi="Sylfaen"/>
          <w:b/>
          <w:noProof/>
          <w:lang w:val="ka-GE"/>
        </w:rPr>
        <w:t>6</w:t>
      </w:r>
      <w:r w:rsidRPr="00C35906">
        <w:rPr>
          <w:rFonts w:ascii="Sylfaen" w:hAnsi="Sylfaen"/>
          <w:b/>
          <w:noProof/>
          <w:lang w:val="ka-GE"/>
        </w:rPr>
        <w:t xml:space="preserve"> წარმომადგენლობისთვის/ფილიალისთვის წაყენებული მოთხოვნები:</w:t>
      </w:r>
    </w:p>
    <w:p w:rsidR="00182A84" w:rsidRPr="00C35906" w:rsidRDefault="00182A84" w:rsidP="00182A84">
      <w:pPr>
        <w:spacing w:after="0" w:line="240" w:lineRule="auto"/>
        <w:jc w:val="both"/>
        <w:rPr>
          <w:rFonts w:ascii="Sylfaen" w:hAnsi="Sylfaen" w:cs="Sylfaen"/>
          <w:i/>
          <w:noProof/>
          <w:lang w:val="ka-GE"/>
        </w:rPr>
      </w:pPr>
      <w:r w:rsidRPr="00C35906">
        <w:rPr>
          <w:rFonts w:ascii="Sylfaen" w:hAnsi="Sylfaen" w:cs="Sylfaen"/>
          <w:i/>
          <w:noProof/>
          <w:lang w:val="ka-GE"/>
        </w:rPr>
        <w:t>- ამონაწერი მეწარმეთა და არასამეწარმეო (არაკომერციული) იურიდიული პირების რეესტრიდან, რომელიც ადასტურებს, რომ პრეტენდენტის მიმართ არ მიმდინარეობს ლიკვიდაციის/გადახდისუუნარობის პროცესი;</w:t>
      </w:r>
    </w:p>
    <w:p w:rsidR="00182A84" w:rsidRPr="00C35906" w:rsidRDefault="00182A84" w:rsidP="00182A84">
      <w:pPr>
        <w:spacing w:after="0" w:line="240" w:lineRule="auto"/>
        <w:jc w:val="both"/>
        <w:rPr>
          <w:rFonts w:ascii="Sylfaen" w:hAnsi="Sylfaen" w:cs="Sylfaen"/>
          <w:i/>
          <w:noProof/>
          <w:lang w:val="ka-GE"/>
        </w:rPr>
      </w:pPr>
      <w:r w:rsidRPr="00C35906">
        <w:rPr>
          <w:rFonts w:ascii="Sylfaen" w:hAnsi="Sylfaen" w:cs="Sylfaen"/>
          <w:i/>
          <w:noProof/>
          <w:lang w:val="ka-GE"/>
        </w:rPr>
        <w:t>- ცნობა შესაბამისი უფლებამოსილი ორგანოდან პრეტენდენტის ქონებაზე საჯარო სამართლებრივი შეზღუდვის არარსებობის შესახებ.</w:t>
      </w:r>
    </w:p>
    <w:p w:rsidR="00182A84" w:rsidRPr="00C35906" w:rsidRDefault="00182A84" w:rsidP="00182A84">
      <w:pPr>
        <w:spacing w:after="0" w:line="240" w:lineRule="auto"/>
        <w:jc w:val="both"/>
        <w:rPr>
          <w:rFonts w:ascii="Sylfaen" w:hAnsi="Sylfaen"/>
          <w:i/>
          <w:shd w:val="clear" w:color="auto" w:fill="FFFFFF"/>
          <w:lang w:val="ka-GE"/>
        </w:rPr>
      </w:pPr>
      <w:r w:rsidRPr="00C35906">
        <w:rPr>
          <w:rFonts w:ascii="Sylfaen" w:hAnsi="Sylfaen" w:cs="Sylfaen"/>
          <w:i/>
          <w:noProof/>
          <w:lang w:val="ka-GE"/>
        </w:rPr>
        <w:t>შენიშვნა</w:t>
      </w:r>
      <w:r w:rsidRPr="00C35906">
        <w:rPr>
          <w:rFonts w:ascii="Sylfaen" w:hAnsi="Sylfaen"/>
          <w:i/>
          <w:noProof/>
          <w:lang w:val="ka-GE"/>
        </w:rPr>
        <w:t xml:space="preserve">: </w:t>
      </w:r>
      <w:r w:rsidRPr="00C35906">
        <w:rPr>
          <w:rFonts w:ascii="Sylfaen" w:hAnsi="Sylfaen" w:cs="Sylfaen"/>
          <w:i/>
          <w:noProof/>
          <w:lang w:val="ka-GE"/>
        </w:rPr>
        <w:t>ტენდერში</w:t>
      </w:r>
      <w:r w:rsidRPr="00C35906">
        <w:rPr>
          <w:rFonts w:ascii="Sylfaen" w:hAnsi="Sylfaen"/>
          <w:i/>
          <w:noProof/>
          <w:lang w:val="ka-GE"/>
        </w:rPr>
        <w:t xml:space="preserve"> </w:t>
      </w:r>
      <w:r w:rsidRPr="00C35906">
        <w:rPr>
          <w:rFonts w:ascii="Sylfaen" w:hAnsi="Sylfaen" w:cs="Sylfaen"/>
          <w:i/>
          <w:noProof/>
          <w:lang w:val="ka-GE"/>
        </w:rPr>
        <w:t>წარმომადგენლობის</w:t>
      </w:r>
      <w:r w:rsidRPr="00C35906">
        <w:rPr>
          <w:rFonts w:ascii="Sylfaen" w:hAnsi="Sylfaen"/>
          <w:i/>
          <w:noProof/>
          <w:lang w:val="ka-GE"/>
        </w:rPr>
        <w:t>/</w:t>
      </w:r>
      <w:r w:rsidRPr="00C35906">
        <w:rPr>
          <w:rFonts w:ascii="Sylfaen" w:hAnsi="Sylfaen" w:cs="Sylfaen"/>
          <w:i/>
          <w:noProof/>
          <w:lang w:val="ka-GE"/>
        </w:rPr>
        <w:t>ფილიალის</w:t>
      </w:r>
      <w:r w:rsidRPr="00C35906">
        <w:rPr>
          <w:rFonts w:ascii="Sylfaen" w:hAnsi="Sylfaen"/>
          <w:i/>
          <w:noProof/>
          <w:lang w:val="ka-GE"/>
        </w:rPr>
        <w:t xml:space="preserve"> </w:t>
      </w:r>
      <w:r w:rsidRPr="00C35906">
        <w:rPr>
          <w:rFonts w:ascii="Sylfaen" w:hAnsi="Sylfaen" w:cs="Sylfaen"/>
          <w:i/>
          <w:noProof/>
          <w:lang w:val="ka-GE"/>
        </w:rPr>
        <w:t>მონაწილეობის</w:t>
      </w:r>
      <w:r w:rsidRPr="00C35906">
        <w:rPr>
          <w:rFonts w:ascii="Sylfaen" w:hAnsi="Sylfaen"/>
          <w:i/>
          <w:noProof/>
          <w:lang w:val="ka-GE"/>
        </w:rPr>
        <w:t xml:space="preserve"> </w:t>
      </w:r>
      <w:r w:rsidRPr="00C35906">
        <w:rPr>
          <w:rFonts w:ascii="Sylfaen" w:hAnsi="Sylfaen" w:cs="Sylfaen"/>
          <w:i/>
          <w:noProof/>
          <w:lang w:val="ka-GE"/>
        </w:rPr>
        <w:t>შემთხვევაში</w:t>
      </w:r>
      <w:r w:rsidRPr="00C35906">
        <w:rPr>
          <w:rFonts w:ascii="Sylfaen" w:hAnsi="Sylfaen"/>
          <w:i/>
          <w:noProof/>
          <w:lang w:val="ka-GE"/>
        </w:rPr>
        <w:t xml:space="preserve"> </w:t>
      </w:r>
      <w:r w:rsidRPr="00C35906">
        <w:rPr>
          <w:rFonts w:ascii="Sylfaen" w:hAnsi="Sylfaen" w:cs="Sylfaen"/>
          <w:i/>
          <w:noProof/>
          <w:lang w:val="ka-GE"/>
        </w:rPr>
        <w:t>პრეტენდენტი</w:t>
      </w:r>
      <w:r w:rsidRPr="00C35906">
        <w:rPr>
          <w:rFonts w:ascii="Sylfaen" w:hAnsi="Sylfaen"/>
          <w:i/>
          <w:noProof/>
          <w:lang w:val="ka-GE"/>
        </w:rPr>
        <w:t xml:space="preserve"> </w:t>
      </w:r>
      <w:r w:rsidRPr="00C35906">
        <w:rPr>
          <w:rFonts w:ascii="Sylfaen" w:hAnsi="Sylfaen" w:cs="Sylfaen"/>
          <w:i/>
          <w:noProof/>
          <w:lang w:val="ka-GE"/>
        </w:rPr>
        <w:t>ვალდებულია</w:t>
      </w:r>
      <w:r w:rsidRPr="00C35906">
        <w:rPr>
          <w:rFonts w:ascii="Sylfaen" w:hAnsi="Sylfaen"/>
          <w:i/>
          <w:noProof/>
          <w:lang w:val="ka-GE"/>
        </w:rPr>
        <w:t xml:space="preserve"> </w:t>
      </w:r>
      <w:r w:rsidRPr="00C35906">
        <w:rPr>
          <w:rFonts w:ascii="Sylfaen" w:hAnsi="Sylfaen" w:cs="Sylfaen"/>
          <w:i/>
          <w:noProof/>
          <w:lang w:val="ka-GE"/>
        </w:rPr>
        <w:t>წარმოადგინოს</w:t>
      </w:r>
      <w:r w:rsidRPr="00C35906">
        <w:rPr>
          <w:rFonts w:ascii="Sylfaen" w:hAnsi="Sylfaen"/>
          <w:i/>
          <w:noProof/>
          <w:lang w:val="ka-GE"/>
        </w:rPr>
        <w:t xml:space="preserve">, </w:t>
      </w:r>
      <w:r w:rsidRPr="00C35906">
        <w:rPr>
          <w:rFonts w:ascii="Sylfaen" w:hAnsi="Sylfaen" w:cs="Sylfaen"/>
          <w:i/>
          <w:noProof/>
          <w:lang w:val="ka-GE"/>
        </w:rPr>
        <w:t>როგორც</w:t>
      </w:r>
      <w:r w:rsidRPr="00C35906">
        <w:rPr>
          <w:rFonts w:ascii="Sylfaen" w:hAnsi="Sylfaen"/>
          <w:i/>
          <w:noProof/>
          <w:lang w:val="ka-GE"/>
        </w:rPr>
        <w:t xml:space="preserve"> </w:t>
      </w:r>
      <w:r w:rsidRPr="00C35906">
        <w:rPr>
          <w:rFonts w:ascii="Sylfaen" w:hAnsi="Sylfaen" w:cs="Sylfaen"/>
          <w:i/>
          <w:noProof/>
          <w:lang w:val="ka-GE"/>
        </w:rPr>
        <w:t xml:space="preserve">თავისი, ასევე სათაო კომპანიის სარეგისტრაციო/უფლებრივი მონაცემების ამსახველი დოკუმენტები. აღნიშნული დოკუმენტები დამოწმებული უნდა იყოს </w:t>
      </w:r>
      <w:r w:rsidRPr="00C35906">
        <w:rPr>
          <w:rFonts w:ascii="Sylfaen" w:hAnsi="Sylfaen" w:cs="Sylfaen"/>
          <w:i/>
          <w:noProof/>
          <w:lang w:val="ka-GE"/>
        </w:rPr>
        <w:lastRenderedPageBreak/>
        <w:t>კანონმდებლობით დადგენილი წესით (ლეგალიზებული ან აპოსტილით დამოწმებული)</w:t>
      </w:r>
      <w:r w:rsidRPr="00C35906">
        <w:rPr>
          <w:rFonts w:ascii="Sylfaen" w:hAnsi="Sylfaen"/>
          <w:i/>
          <w:shd w:val="clear" w:color="auto" w:fill="FFFFFF"/>
          <w:lang w:val="ka-GE"/>
        </w:rPr>
        <w:t xml:space="preserve"> </w:t>
      </w:r>
      <w:r w:rsidRPr="00C35906">
        <w:rPr>
          <w:rFonts w:ascii="Sylfaen" w:hAnsi="Sylfaen" w:cs="Sylfaen"/>
          <w:i/>
          <w:shd w:val="clear" w:color="auto" w:fill="FFFFFF"/>
          <w:lang w:val="ka-GE"/>
        </w:rPr>
        <w:t>და</w:t>
      </w:r>
      <w:r w:rsidRPr="00C35906">
        <w:rPr>
          <w:rFonts w:ascii="Sylfaen" w:hAnsi="Sylfaen"/>
          <w:i/>
          <w:shd w:val="clear" w:color="auto" w:fill="FFFFFF"/>
          <w:lang w:val="ka-GE"/>
        </w:rPr>
        <w:t xml:space="preserve"> </w:t>
      </w:r>
      <w:r w:rsidRPr="00C35906">
        <w:rPr>
          <w:rFonts w:ascii="Sylfaen" w:hAnsi="Sylfaen" w:cs="Sylfaen"/>
          <w:i/>
          <w:shd w:val="clear" w:color="auto" w:fill="FFFFFF"/>
          <w:lang w:val="ka-GE"/>
        </w:rPr>
        <w:t>მას</w:t>
      </w:r>
      <w:r w:rsidRPr="00C35906">
        <w:rPr>
          <w:rFonts w:ascii="Sylfaen" w:hAnsi="Sylfaen"/>
          <w:i/>
          <w:shd w:val="clear" w:color="auto" w:fill="FFFFFF"/>
          <w:lang w:val="ka-GE"/>
        </w:rPr>
        <w:t xml:space="preserve"> </w:t>
      </w:r>
      <w:r w:rsidRPr="00C35906">
        <w:rPr>
          <w:rFonts w:ascii="Sylfaen" w:hAnsi="Sylfaen" w:cs="Sylfaen"/>
          <w:i/>
          <w:shd w:val="clear" w:color="auto" w:fill="FFFFFF"/>
          <w:lang w:val="ka-GE"/>
        </w:rPr>
        <w:t>თან</w:t>
      </w:r>
      <w:r w:rsidRPr="00C35906">
        <w:rPr>
          <w:rFonts w:ascii="Sylfaen" w:hAnsi="Sylfaen"/>
          <w:i/>
          <w:shd w:val="clear" w:color="auto" w:fill="FFFFFF"/>
          <w:lang w:val="ka-GE"/>
        </w:rPr>
        <w:t xml:space="preserve"> </w:t>
      </w:r>
      <w:r w:rsidRPr="00C35906">
        <w:rPr>
          <w:rFonts w:ascii="Sylfaen" w:hAnsi="Sylfaen" w:cs="Sylfaen"/>
          <w:i/>
          <w:shd w:val="clear" w:color="auto" w:fill="FFFFFF"/>
          <w:lang w:val="ka-GE"/>
        </w:rPr>
        <w:t>უნდა</w:t>
      </w:r>
      <w:r w:rsidRPr="00C35906">
        <w:rPr>
          <w:rFonts w:ascii="Sylfaen" w:hAnsi="Sylfaen"/>
          <w:i/>
          <w:shd w:val="clear" w:color="auto" w:fill="FFFFFF"/>
          <w:lang w:val="ka-GE"/>
        </w:rPr>
        <w:t xml:space="preserve"> </w:t>
      </w:r>
      <w:r w:rsidRPr="00C35906">
        <w:rPr>
          <w:rFonts w:ascii="Sylfaen" w:hAnsi="Sylfaen" w:cs="Sylfaen"/>
          <w:i/>
          <w:shd w:val="clear" w:color="auto" w:fill="FFFFFF"/>
          <w:lang w:val="ka-GE"/>
        </w:rPr>
        <w:t>ერთვოდეს</w:t>
      </w:r>
      <w:r w:rsidRPr="00C35906">
        <w:rPr>
          <w:rFonts w:ascii="Sylfaen" w:hAnsi="Sylfaen"/>
          <w:i/>
          <w:shd w:val="clear" w:color="auto" w:fill="FFFFFF"/>
          <w:lang w:val="ka-GE"/>
        </w:rPr>
        <w:t xml:space="preserve"> </w:t>
      </w:r>
      <w:r w:rsidRPr="00C35906">
        <w:rPr>
          <w:rFonts w:ascii="Sylfaen" w:hAnsi="Sylfaen" w:cs="Sylfaen"/>
          <w:i/>
          <w:shd w:val="clear" w:color="auto" w:fill="FFFFFF"/>
          <w:lang w:val="ka-GE"/>
        </w:rPr>
        <w:t>ნოტარიულად</w:t>
      </w:r>
      <w:r w:rsidRPr="00C35906">
        <w:rPr>
          <w:rFonts w:ascii="Sylfaen" w:hAnsi="Sylfaen"/>
          <w:i/>
          <w:shd w:val="clear" w:color="auto" w:fill="FFFFFF"/>
          <w:lang w:val="ka-GE"/>
        </w:rPr>
        <w:t xml:space="preserve"> </w:t>
      </w:r>
      <w:r w:rsidRPr="00C35906">
        <w:rPr>
          <w:rFonts w:ascii="Sylfaen" w:hAnsi="Sylfaen" w:cs="Sylfaen"/>
          <w:i/>
          <w:shd w:val="clear" w:color="auto" w:fill="FFFFFF"/>
          <w:lang w:val="ka-GE"/>
        </w:rPr>
        <w:t>დამოწმებული</w:t>
      </w:r>
      <w:r w:rsidRPr="00C35906">
        <w:rPr>
          <w:rFonts w:ascii="Sylfaen" w:hAnsi="Sylfaen"/>
          <w:i/>
          <w:shd w:val="clear" w:color="auto" w:fill="FFFFFF"/>
          <w:lang w:val="ka-GE"/>
        </w:rPr>
        <w:t xml:space="preserve"> </w:t>
      </w:r>
      <w:r w:rsidRPr="00C35906">
        <w:rPr>
          <w:rFonts w:ascii="Sylfaen" w:hAnsi="Sylfaen" w:cs="Sylfaen"/>
          <w:i/>
          <w:shd w:val="clear" w:color="auto" w:fill="FFFFFF"/>
          <w:lang w:val="ka-GE"/>
        </w:rPr>
        <w:t>ქართული</w:t>
      </w:r>
      <w:r w:rsidRPr="00C35906">
        <w:rPr>
          <w:rFonts w:ascii="Sylfaen" w:hAnsi="Sylfaen"/>
          <w:i/>
          <w:shd w:val="clear" w:color="auto" w:fill="FFFFFF"/>
          <w:lang w:val="ka-GE"/>
        </w:rPr>
        <w:t xml:space="preserve"> </w:t>
      </w:r>
      <w:r w:rsidRPr="00C35906">
        <w:rPr>
          <w:rFonts w:ascii="Sylfaen" w:hAnsi="Sylfaen" w:cs="Sylfaen"/>
          <w:i/>
          <w:shd w:val="clear" w:color="auto" w:fill="FFFFFF"/>
          <w:lang w:val="ka-GE"/>
        </w:rPr>
        <w:t>თარგმანი</w:t>
      </w:r>
      <w:r w:rsidRPr="00C35906">
        <w:rPr>
          <w:rFonts w:ascii="Sylfaen" w:hAnsi="Sylfaen"/>
          <w:i/>
          <w:shd w:val="clear" w:color="auto" w:fill="FFFFFF"/>
          <w:lang w:val="ka-GE"/>
        </w:rPr>
        <w:t>.</w:t>
      </w:r>
    </w:p>
    <w:p w:rsidR="00F42C75" w:rsidRPr="00C35906" w:rsidRDefault="00F42C75" w:rsidP="00182A84">
      <w:pPr>
        <w:spacing w:after="0" w:line="240" w:lineRule="auto"/>
        <w:jc w:val="both"/>
        <w:rPr>
          <w:rFonts w:ascii="Sylfaen" w:hAnsi="Sylfaen"/>
          <w:i/>
          <w:shd w:val="clear" w:color="auto" w:fill="FFFFFF"/>
          <w:lang w:val="ka-GE"/>
        </w:rPr>
      </w:pPr>
    </w:p>
    <w:p w:rsidR="00182A84" w:rsidRPr="00C35906" w:rsidRDefault="00182A84" w:rsidP="00182A84">
      <w:pPr>
        <w:spacing w:after="0" w:line="240" w:lineRule="auto"/>
        <w:ind w:right="-1"/>
        <w:contextualSpacing/>
        <w:jc w:val="both"/>
        <w:rPr>
          <w:rFonts w:ascii="Sylfaen" w:hAnsi="Sylfaen"/>
          <w:noProof/>
          <w:lang w:val="ka-GE"/>
        </w:rPr>
      </w:pPr>
    </w:p>
    <w:p w:rsidR="00182A84" w:rsidRPr="00C35906" w:rsidRDefault="00182A84" w:rsidP="00182A84">
      <w:pPr>
        <w:spacing w:after="0" w:line="240" w:lineRule="auto"/>
        <w:ind w:right="-1"/>
        <w:contextualSpacing/>
        <w:jc w:val="both"/>
        <w:rPr>
          <w:rFonts w:ascii="Sylfaen" w:hAnsi="Sylfaen"/>
          <w:noProof/>
          <w:lang w:val="ka-GE"/>
        </w:rPr>
      </w:pPr>
    </w:p>
    <w:p w:rsidR="00182A84" w:rsidRPr="00AC115C" w:rsidRDefault="00241081" w:rsidP="00182A84">
      <w:pPr>
        <w:spacing w:after="0" w:line="240" w:lineRule="auto"/>
        <w:jc w:val="both"/>
        <w:rPr>
          <w:rFonts w:ascii="Sylfaen" w:hAnsi="Sylfaen" w:cs="Sylfaen"/>
          <w:b/>
          <w:bCs/>
          <w:noProof/>
          <w:u w:val="single"/>
          <w:lang w:val="ka-GE"/>
        </w:rPr>
      </w:pPr>
      <w:r>
        <w:rPr>
          <w:rFonts w:ascii="Sylfaen" w:hAnsi="Sylfaen" w:cs="Sylfaen"/>
          <w:b/>
          <w:bCs/>
          <w:noProof/>
          <w:u w:val="single"/>
          <w:lang w:val="ka-GE"/>
        </w:rPr>
        <w:t>6</w:t>
      </w:r>
      <w:r w:rsidR="00182A84" w:rsidRPr="00AC115C">
        <w:rPr>
          <w:rFonts w:ascii="Sylfaen" w:hAnsi="Sylfaen" w:cs="Sylfaen"/>
          <w:b/>
          <w:bCs/>
          <w:noProof/>
          <w:u w:val="single"/>
          <w:lang w:val="ka-GE"/>
        </w:rPr>
        <w:t>. ანგარიშსწორების პირობები</w:t>
      </w:r>
    </w:p>
    <w:p w:rsidR="00A015E3" w:rsidRPr="00AC115C" w:rsidRDefault="00A015E3" w:rsidP="00182A84">
      <w:pPr>
        <w:spacing w:after="0" w:line="240" w:lineRule="auto"/>
        <w:jc w:val="both"/>
        <w:rPr>
          <w:rFonts w:ascii="Sylfaen" w:hAnsi="Sylfaen" w:cs="Sylfaen"/>
          <w:b/>
          <w:bCs/>
          <w:noProof/>
          <w:u w:val="single"/>
          <w:lang w:val="ka-GE"/>
        </w:rPr>
      </w:pPr>
    </w:p>
    <w:p w:rsidR="00182A84" w:rsidRPr="00C35906" w:rsidRDefault="00241081" w:rsidP="00182A84">
      <w:pPr>
        <w:spacing w:after="0" w:line="240" w:lineRule="auto"/>
        <w:jc w:val="both"/>
        <w:rPr>
          <w:rFonts w:ascii="Sylfaen" w:hAnsi="Sylfaen"/>
          <w:b/>
          <w:noProof/>
          <w:lang w:val="ka-GE"/>
        </w:rPr>
      </w:pPr>
      <w:r>
        <w:rPr>
          <w:rFonts w:ascii="Sylfaen" w:hAnsi="Sylfaen"/>
          <w:b/>
          <w:noProof/>
          <w:lang w:val="ka-GE"/>
        </w:rPr>
        <w:t>6</w:t>
      </w:r>
      <w:r w:rsidR="00182A84" w:rsidRPr="00C35906">
        <w:rPr>
          <w:rFonts w:ascii="Sylfaen" w:hAnsi="Sylfaen"/>
          <w:b/>
          <w:noProof/>
          <w:lang w:val="ka-GE"/>
        </w:rPr>
        <w:t>.1 წინასწარი ანგარიშსწორება:</w:t>
      </w:r>
    </w:p>
    <w:p w:rsidR="00182A84" w:rsidRPr="00C35906" w:rsidRDefault="00182A84" w:rsidP="00182A84">
      <w:pPr>
        <w:spacing w:after="0" w:line="240" w:lineRule="auto"/>
        <w:jc w:val="both"/>
        <w:rPr>
          <w:rFonts w:ascii="Sylfaen" w:hAnsi="Sylfaen"/>
          <w:i/>
          <w:noProof/>
          <w:lang w:val="ka-GE"/>
        </w:rPr>
      </w:pPr>
      <w:r w:rsidRPr="00C35906">
        <w:rPr>
          <w:rFonts w:ascii="Sylfaen" w:hAnsi="Sylfaen"/>
          <w:i/>
          <w:noProof/>
          <w:lang w:val="ka-GE"/>
        </w:rPr>
        <w:t>არ გამოიყენება.</w:t>
      </w:r>
    </w:p>
    <w:p w:rsidR="00182A84" w:rsidRPr="00C35906" w:rsidRDefault="00241081" w:rsidP="00182A84">
      <w:pPr>
        <w:spacing w:before="60" w:after="0" w:line="240" w:lineRule="auto"/>
        <w:jc w:val="both"/>
        <w:rPr>
          <w:rFonts w:ascii="Sylfaen" w:hAnsi="Sylfaen"/>
          <w:b/>
          <w:noProof/>
          <w:lang w:val="ka-GE"/>
        </w:rPr>
      </w:pPr>
      <w:r>
        <w:rPr>
          <w:rFonts w:ascii="Sylfaen" w:hAnsi="Sylfaen"/>
          <w:b/>
          <w:noProof/>
          <w:lang w:val="ka-GE"/>
        </w:rPr>
        <w:t>6</w:t>
      </w:r>
      <w:r w:rsidR="00182A84" w:rsidRPr="00C35906">
        <w:rPr>
          <w:rFonts w:ascii="Sylfaen" w:hAnsi="Sylfaen"/>
          <w:b/>
          <w:noProof/>
          <w:lang w:val="ka-GE"/>
        </w:rPr>
        <w:t>.2 ეტაპობრივი ან/და საბოლოო ანგარიშსწორების განხორციელების პირობები:</w:t>
      </w:r>
    </w:p>
    <w:p w:rsidR="00A015E3" w:rsidRPr="00C35906" w:rsidRDefault="00A015E3" w:rsidP="00182A84">
      <w:pPr>
        <w:spacing w:before="60" w:after="0" w:line="240" w:lineRule="auto"/>
        <w:jc w:val="both"/>
        <w:rPr>
          <w:rFonts w:ascii="Sylfaen" w:hAnsi="Sylfaen"/>
          <w:b/>
          <w:noProof/>
          <w:lang w:val="ka-GE"/>
        </w:rPr>
      </w:pPr>
    </w:p>
    <w:p w:rsidR="00182A84" w:rsidRPr="00C35906" w:rsidRDefault="00241081" w:rsidP="00182A84">
      <w:pPr>
        <w:spacing w:after="0" w:line="240" w:lineRule="auto"/>
        <w:jc w:val="both"/>
        <w:rPr>
          <w:rFonts w:ascii="Sylfaen" w:hAnsi="Sylfaen"/>
          <w:i/>
          <w:noProof/>
          <w:lang w:val="ka-GE"/>
        </w:rPr>
      </w:pPr>
      <w:r>
        <w:rPr>
          <w:rFonts w:ascii="Sylfaen" w:hAnsi="Sylfaen"/>
          <w:i/>
          <w:noProof/>
          <w:lang w:val="ka-GE"/>
        </w:rPr>
        <w:t>6</w:t>
      </w:r>
      <w:r w:rsidR="00182A84" w:rsidRPr="00C35906">
        <w:rPr>
          <w:rFonts w:ascii="Sylfaen" w:hAnsi="Sylfaen"/>
          <w:i/>
          <w:noProof/>
          <w:lang w:val="ka-GE"/>
        </w:rPr>
        <w:t>.2.1 ანგარიშსწორება მიმწოდებელთან განხორციელდება ლარში, უნაღდო ანგარიშსწორების ფორმით, ხელშეკრულებით განსაზღვრული დოკუმენტების</w:t>
      </w:r>
      <w:r w:rsidR="00A015E3" w:rsidRPr="00C35906">
        <w:rPr>
          <w:rFonts w:ascii="Sylfaen" w:hAnsi="Sylfaen"/>
          <w:i/>
          <w:noProof/>
          <w:lang w:val="ka-GE"/>
        </w:rPr>
        <w:t xml:space="preserve"> (მიღება-ჩაბარების აქტისა და შესაბამისი ინვოისის)</w:t>
      </w:r>
      <w:r w:rsidR="00182A84" w:rsidRPr="00C35906">
        <w:rPr>
          <w:rFonts w:ascii="Sylfaen" w:hAnsi="Sylfaen"/>
          <w:i/>
          <w:noProof/>
          <w:lang w:val="ka-GE"/>
        </w:rPr>
        <w:t xml:space="preserve"> საფუძველზე.</w:t>
      </w:r>
    </w:p>
    <w:p w:rsidR="00A015E3" w:rsidRPr="00C35906" w:rsidRDefault="00A015E3" w:rsidP="00182A84">
      <w:pPr>
        <w:spacing w:after="0" w:line="240" w:lineRule="auto"/>
        <w:jc w:val="both"/>
        <w:rPr>
          <w:rFonts w:ascii="Sylfaen" w:hAnsi="Sylfaen"/>
          <w:i/>
          <w:noProof/>
          <w:lang w:val="ka-GE"/>
        </w:rPr>
      </w:pPr>
    </w:p>
    <w:p w:rsidR="00182A84" w:rsidRPr="00C35906" w:rsidRDefault="00182A84" w:rsidP="00182A84">
      <w:pPr>
        <w:spacing w:after="0" w:line="240" w:lineRule="auto"/>
        <w:ind w:right="-1"/>
        <w:contextualSpacing/>
        <w:jc w:val="both"/>
        <w:rPr>
          <w:rFonts w:ascii="Sylfaen" w:hAnsi="Sylfaen"/>
          <w:noProof/>
          <w:lang w:val="ka-GE"/>
        </w:rPr>
      </w:pPr>
    </w:p>
    <w:p w:rsidR="00182A84" w:rsidRPr="00AC115C" w:rsidRDefault="00241081" w:rsidP="00182A84">
      <w:pPr>
        <w:spacing w:after="0" w:line="240" w:lineRule="auto"/>
        <w:jc w:val="both"/>
        <w:rPr>
          <w:rFonts w:ascii="Sylfaen" w:hAnsi="Sylfaen" w:cs="Sylfaen"/>
          <w:b/>
          <w:bCs/>
          <w:noProof/>
          <w:u w:val="single"/>
          <w:lang w:val="ka-GE"/>
        </w:rPr>
      </w:pPr>
      <w:r>
        <w:rPr>
          <w:rFonts w:ascii="Sylfaen" w:hAnsi="Sylfaen" w:cs="Sylfaen"/>
          <w:b/>
          <w:bCs/>
          <w:noProof/>
          <w:u w:val="single"/>
          <w:lang w:val="ka-GE"/>
        </w:rPr>
        <w:t>7</w:t>
      </w:r>
      <w:r w:rsidR="00182A84" w:rsidRPr="00AC115C">
        <w:rPr>
          <w:rFonts w:ascii="Sylfaen" w:hAnsi="Sylfaen" w:cs="Sylfaen"/>
          <w:b/>
          <w:bCs/>
          <w:noProof/>
          <w:u w:val="single"/>
          <w:lang w:val="ka-GE"/>
        </w:rPr>
        <w:t>. საკონტაქტო პირის შესახებ ინფორმაცია</w:t>
      </w:r>
    </w:p>
    <w:p w:rsidR="00A015E3" w:rsidRPr="00AC115C" w:rsidRDefault="00A015E3" w:rsidP="00182A84">
      <w:pPr>
        <w:spacing w:after="0" w:line="240" w:lineRule="auto"/>
        <w:jc w:val="both"/>
        <w:rPr>
          <w:rFonts w:ascii="Sylfaen" w:hAnsi="Sylfaen" w:cs="Sylfaen"/>
          <w:b/>
          <w:bCs/>
          <w:noProof/>
          <w:u w:val="single"/>
          <w:lang w:val="ka-GE"/>
        </w:rPr>
      </w:pPr>
    </w:p>
    <w:p w:rsidR="00182A84" w:rsidRPr="00C35906" w:rsidRDefault="00241081" w:rsidP="00182A84">
      <w:pPr>
        <w:spacing w:after="0" w:line="240" w:lineRule="auto"/>
        <w:jc w:val="both"/>
        <w:rPr>
          <w:rFonts w:ascii="Sylfaen" w:hAnsi="Sylfaen"/>
          <w:b/>
          <w:noProof/>
          <w:lang w:val="ka-GE"/>
        </w:rPr>
      </w:pPr>
      <w:r>
        <w:rPr>
          <w:rFonts w:ascii="Sylfaen" w:hAnsi="Sylfaen"/>
          <w:b/>
          <w:noProof/>
          <w:lang w:val="ka-GE"/>
        </w:rPr>
        <w:t>7</w:t>
      </w:r>
      <w:r w:rsidR="00182A84" w:rsidRPr="00AC115C">
        <w:rPr>
          <w:rFonts w:ascii="Sylfaen" w:hAnsi="Sylfaen"/>
          <w:b/>
          <w:noProof/>
          <w:lang w:val="ka-GE"/>
        </w:rPr>
        <w:t>.1 სატენდერო კომისიის აპარატის საკონტაქტო წევრის ვინაობა და მონაცემები</w:t>
      </w:r>
      <w:r w:rsidR="00182A84" w:rsidRPr="00C35906">
        <w:rPr>
          <w:rFonts w:ascii="Sylfaen" w:hAnsi="Sylfaen"/>
          <w:b/>
          <w:noProof/>
          <w:lang w:val="ka-GE"/>
        </w:rPr>
        <w:t>:</w:t>
      </w:r>
    </w:p>
    <w:p w:rsidR="00182A84" w:rsidRPr="00AC115C" w:rsidRDefault="00182A84" w:rsidP="00182A84">
      <w:pPr>
        <w:spacing w:after="0" w:line="240" w:lineRule="auto"/>
        <w:jc w:val="both"/>
        <w:rPr>
          <w:rFonts w:ascii="Sylfaen" w:hAnsi="Sylfaen"/>
          <w:i/>
          <w:noProof/>
          <w:lang w:val="ka-GE"/>
        </w:rPr>
      </w:pPr>
      <w:r w:rsidRPr="00AC115C">
        <w:rPr>
          <w:rFonts w:ascii="Sylfaen" w:hAnsi="Sylfaen"/>
          <w:i/>
          <w:noProof/>
          <w:lang w:val="ka-GE"/>
        </w:rPr>
        <w:t xml:space="preserve">სატენდერო დოკუმენტაციასთან დაკავშირებული განმარტებების მიღება პრეტენდენტს შეუძლია სატენდერო კომისიის აპარატში, ქ. თბილისი, </w:t>
      </w:r>
      <w:r w:rsidR="006A5F44" w:rsidRPr="00C35906">
        <w:rPr>
          <w:rFonts w:ascii="Sylfaen" w:hAnsi="Sylfaen"/>
          <w:i/>
          <w:noProof/>
          <w:lang w:val="ka-GE"/>
        </w:rPr>
        <w:t>გამრეკელის ქ. 19</w:t>
      </w:r>
      <w:r w:rsidR="00C35906">
        <w:rPr>
          <w:rFonts w:ascii="Sylfaen" w:hAnsi="Sylfaen"/>
          <w:i/>
          <w:noProof/>
          <w:lang w:val="ka-GE"/>
        </w:rPr>
        <w:t>;</w:t>
      </w:r>
      <w:r w:rsidR="004B07EA">
        <w:rPr>
          <w:rFonts w:ascii="Sylfaen" w:hAnsi="Sylfaen"/>
          <w:i/>
          <w:noProof/>
          <w:lang w:val="ka-GE"/>
        </w:rPr>
        <w:t xml:space="preserve"> </w:t>
      </w:r>
      <w:r w:rsidR="004B07EA" w:rsidRPr="004B07EA">
        <w:rPr>
          <w:rFonts w:ascii="Sylfaen" w:hAnsi="Sylfaen"/>
          <w:b/>
          <w:i/>
          <w:noProof/>
          <w:lang w:val="ka-GE"/>
        </w:rPr>
        <w:t>საკონტაქტო პირი:</w:t>
      </w:r>
      <w:r w:rsidR="004B07EA">
        <w:rPr>
          <w:rFonts w:ascii="Sylfaen" w:hAnsi="Sylfaen"/>
          <w:i/>
          <w:noProof/>
          <w:lang w:val="ka-GE"/>
        </w:rPr>
        <w:t xml:space="preserve"> - </w:t>
      </w:r>
      <w:r w:rsidR="006A5F44" w:rsidRPr="00C35906">
        <w:rPr>
          <w:rFonts w:ascii="Sylfaen" w:hAnsi="Sylfaen"/>
          <w:i/>
          <w:noProof/>
          <w:lang w:val="ka-GE"/>
        </w:rPr>
        <w:t>ირმა ტიკარაძე</w:t>
      </w:r>
      <w:r w:rsidR="004B07EA">
        <w:rPr>
          <w:rFonts w:ascii="Sylfaen" w:hAnsi="Sylfaen"/>
          <w:i/>
          <w:noProof/>
          <w:lang w:val="ka-GE"/>
        </w:rPr>
        <w:t xml:space="preserve"> - </w:t>
      </w:r>
      <w:r w:rsidR="00C35906" w:rsidRPr="00C35906">
        <w:rPr>
          <w:rFonts w:ascii="Sylfaen" w:hAnsi="Sylfaen"/>
          <w:i/>
          <w:noProof/>
          <w:lang w:val="ka-GE"/>
        </w:rPr>
        <w:t xml:space="preserve"> </w:t>
      </w:r>
      <w:r w:rsidR="00C35906">
        <w:rPr>
          <w:rFonts w:ascii="Sylfaen" w:hAnsi="Sylfaen"/>
          <w:i/>
          <w:noProof/>
          <w:lang w:val="ka-GE"/>
        </w:rPr>
        <w:t xml:space="preserve">     </w:t>
      </w:r>
      <w:r w:rsidR="004B07EA">
        <w:rPr>
          <w:rFonts w:ascii="Sylfaen" w:hAnsi="Sylfaen"/>
          <w:i/>
          <w:noProof/>
          <w:lang w:val="ka-GE"/>
        </w:rPr>
        <w:t xml:space="preserve">    </w:t>
      </w:r>
      <w:r w:rsidR="00C35906">
        <w:rPr>
          <w:rFonts w:ascii="Sylfaen" w:hAnsi="Sylfaen"/>
          <w:i/>
          <w:noProof/>
          <w:lang w:val="ka-GE"/>
        </w:rPr>
        <w:t xml:space="preserve"> </w:t>
      </w:r>
      <w:r w:rsidR="00C35906" w:rsidRPr="00241081">
        <w:rPr>
          <w:rFonts w:ascii="Sylfaen" w:hAnsi="Sylfaen"/>
          <w:i/>
          <w:noProof/>
          <w:lang w:val="ka-GE"/>
        </w:rPr>
        <w:t>(</w:t>
      </w:r>
      <w:r w:rsidR="004B07EA">
        <w:rPr>
          <w:rFonts w:ascii="Sylfaen" w:hAnsi="Sylfaen"/>
          <w:i/>
          <w:noProof/>
          <w:lang w:val="ka-GE"/>
        </w:rPr>
        <w:t xml:space="preserve">+995 </w:t>
      </w:r>
      <w:r w:rsidR="006A5F44" w:rsidRPr="00241081">
        <w:rPr>
          <w:rFonts w:ascii="Sylfaen" w:hAnsi="Sylfaen"/>
          <w:i/>
          <w:noProof/>
          <w:lang w:val="ka-GE"/>
        </w:rPr>
        <w:t>579 046202</w:t>
      </w:r>
      <w:r w:rsidR="00C35906" w:rsidRPr="00241081">
        <w:rPr>
          <w:rFonts w:ascii="Sylfaen" w:hAnsi="Sylfaen"/>
          <w:i/>
          <w:noProof/>
          <w:lang w:val="ka-GE"/>
        </w:rPr>
        <w:t>)</w:t>
      </w:r>
      <w:r w:rsidR="00802248" w:rsidRPr="00241081">
        <w:rPr>
          <w:rFonts w:ascii="Sylfaen" w:hAnsi="Sylfaen"/>
          <w:i/>
          <w:noProof/>
          <w:lang w:val="ka-GE"/>
        </w:rPr>
        <w:t xml:space="preserve"> – </w:t>
      </w:r>
      <w:hyperlink r:id="rId7" w:history="1">
        <w:r w:rsidR="00802248" w:rsidRPr="00241081">
          <w:rPr>
            <w:rStyle w:val="Hyperlink"/>
            <w:rFonts w:ascii="Sylfaen" w:hAnsi="Sylfaen"/>
            <w:i/>
            <w:noProof/>
            <w:lang w:val="ka-GE"/>
          </w:rPr>
          <w:t>itikaradze@private.com.ge</w:t>
        </w:r>
      </w:hyperlink>
    </w:p>
    <w:p w:rsidR="00802248" w:rsidRPr="00AC115C" w:rsidRDefault="00802248" w:rsidP="00182A84">
      <w:pPr>
        <w:spacing w:after="0" w:line="240" w:lineRule="auto"/>
        <w:jc w:val="both"/>
        <w:rPr>
          <w:rFonts w:ascii="Sylfaen" w:hAnsi="Sylfaen"/>
          <w:b/>
          <w:bCs/>
          <w:i/>
          <w:noProof/>
          <w:lang w:val="ka-GE"/>
        </w:rPr>
      </w:pPr>
    </w:p>
    <w:p w:rsidR="00182A84" w:rsidRPr="00C35906" w:rsidRDefault="00182A84" w:rsidP="00182A84">
      <w:pPr>
        <w:spacing w:after="0" w:line="240" w:lineRule="auto"/>
        <w:ind w:right="-1"/>
        <w:contextualSpacing/>
        <w:jc w:val="both"/>
        <w:rPr>
          <w:rFonts w:ascii="Sylfaen" w:hAnsi="Sylfaen"/>
          <w:noProof/>
          <w:lang w:val="ka-GE"/>
        </w:rPr>
      </w:pPr>
    </w:p>
    <w:p w:rsidR="00182A84" w:rsidRPr="00C35906" w:rsidRDefault="00241081" w:rsidP="00182A84">
      <w:pPr>
        <w:spacing w:after="0" w:line="240" w:lineRule="auto"/>
        <w:ind w:right="-1"/>
        <w:jc w:val="both"/>
        <w:rPr>
          <w:rFonts w:ascii="Sylfaen" w:hAnsi="Sylfaen" w:cs="AcadNusx"/>
          <w:b/>
          <w:noProof/>
          <w:lang w:val="ka-GE"/>
        </w:rPr>
      </w:pPr>
      <w:r>
        <w:rPr>
          <w:rFonts w:ascii="Sylfaen" w:hAnsi="Sylfaen" w:cs="AcadNusx"/>
          <w:b/>
          <w:bCs/>
          <w:noProof/>
          <w:lang w:val="ka-GE"/>
        </w:rPr>
        <w:t>8</w:t>
      </w:r>
      <w:r w:rsidR="00182A84" w:rsidRPr="00C35906">
        <w:rPr>
          <w:rFonts w:ascii="Sylfaen" w:hAnsi="Sylfaen" w:cs="AcadNusx"/>
          <w:b/>
          <w:bCs/>
          <w:noProof/>
          <w:lang w:val="ka-GE"/>
        </w:rPr>
        <w:t>.</w:t>
      </w:r>
      <w:r w:rsidR="00A015E3" w:rsidRPr="00C35906">
        <w:rPr>
          <w:rFonts w:ascii="Sylfaen" w:hAnsi="Sylfaen" w:cs="AcadNusx"/>
          <w:b/>
          <w:bCs/>
          <w:noProof/>
          <w:lang w:val="ka-GE"/>
        </w:rPr>
        <w:t>1</w:t>
      </w:r>
      <w:r w:rsidR="00182A84" w:rsidRPr="00C35906">
        <w:rPr>
          <w:rFonts w:ascii="Sylfaen" w:hAnsi="Sylfaen" w:cs="AcadNusx"/>
          <w:b/>
          <w:bCs/>
          <w:noProof/>
          <w:lang w:val="ka-GE"/>
        </w:rPr>
        <w:t xml:space="preserve"> </w:t>
      </w:r>
      <w:r w:rsidR="00182A84" w:rsidRPr="00C35906">
        <w:rPr>
          <w:rFonts w:ascii="Sylfaen" w:hAnsi="Sylfaen" w:cs="AcadNusx"/>
          <w:b/>
          <w:noProof/>
          <w:lang w:val="ka-GE"/>
        </w:rPr>
        <w:t>ზოგადი პირობები</w:t>
      </w:r>
    </w:p>
    <w:p w:rsidR="00182A84" w:rsidRPr="00C35906" w:rsidRDefault="00241081" w:rsidP="00182A84">
      <w:pPr>
        <w:spacing w:after="0" w:line="240" w:lineRule="auto"/>
        <w:ind w:right="-1"/>
        <w:jc w:val="both"/>
        <w:rPr>
          <w:rFonts w:ascii="Sylfaen" w:hAnsi="Sylfaen"/>
          <w:i/>
          <w:color w:val="000000" w:themeColor="text1"/>
          <w:lang w:val="ka-GE"/>
        </w:rPr>
      </w:pPr>
      <w:r>
        <w:rPr>
          <w:rFonts w:ascii="Sylfaen" w:hAnsi="Sylfaen"/>
          <w:i/>
          <w:lang w:val="ka-GE"/>
        </w:rPr>
        <w:t>8</w:t>
      </w:r>
      <w:r w:rsidR="00182A84" w:rsidRPr="00C35906">
        <w:rPr>
          <w:rFonts w:ascii="Sylfaen" w:hAnsi="Sylfaen"/>
          <w:i/>
          <w:lang w:val="ka-GE"/>
        </w:rPr>
        <w:t>.</w:t>
      </w:r>
      <w:r w:rsidR="00024772" w:rsidRPr="00C35906">
        <w:rPr>
          <w:rFonts w:ascii="Sylfaen" w:hAnsi="Sylfaen"/>
          <w:i/>
          <w:lang w:val="ka-GE"/>
        </w:rPr>
        <w:t>1</w:t>
      </w:r>
      <w:r w:rsidR="00182A84" w:rsidRPr="00C35906">
        <w:rPr>
          <w:rFonts w:ascii="Sylfaen" w:hAnsi="Sylfaen"/>
          <w:i/>
          <w:lang w:val="ka-GE"/>
        </w:rPr>
        <w:t xml:space="preserve">.1 </w:t>
      </w:r>
      <w:r w:rsidR="00182A84" w:rsidRPr="00C35906">
        <w:rPr>
          <w:rFonts w:ascii="Sylfaen" w:hAnsi="Sylfaen" w:cs="Sylfaen"/>
          <w:i/>
          <w:lang w:val="ka-GE"/>
        </w:rPr>
        <w:t>პრეტენდენტს</w:t>
      </w:r>
      <w:r w:rsidR="00182A84" w:rsidRPr="00C35906">
        <w:rPr>
          <w:rFonts w:ascii="Sylfaen" w:hAnsi="Sylfaen"/>
          <w:i/>
          <w:lang w:val="ka-GE"/>
        </w:rPr>
        <w:t xml:space="preserve"> </w:t>
      </w:r>
      <w:r w:rsidR="00182A84" w:rsidRPr="00C35906">
        <w:rPr>
          <w:rFonts w:ascii="Sylfaen" w:hAnsi="Sylfaen" w:cs="Sylfaen"/>
          <w:i/>
          <w:lang w:val="ka-GE"/>
        </w:rPr>
        <w:t>უფლება</w:t>
      </w:r>
      <w:r w:rsidR="00182A84" w:rsidRPr="00C35906">
        <w:rPr>
          <w:rFonts w:ascii="Sylfaen" w:hAnsi="Sylfaen"/>
          <w:i/>
          <w:lang w:val="ka-GE"/>
        </w:rPr>
        <w:t xml:space="preserve"> </w:t>
      </w:r>
      <w:r w:rsidR="00182A84" w:rsidRPr="00C35906">
        <w:rPr>
          <w:rFonts w:ascii="Sylfaen" w:hAnsi="Sylfaen" w:cs="Sylfaen"/>
          <w:i/>
          <w:lang w:val="ka-GE"/>
        </w:rPr>
        <w:t>აქვს</w:t>
      </w:r>
      <w:r w:rsidR="00182A84" w:rsidRPr="00C35906">
        <w:rPr>
          <w:rFonts w:ascii="Sylfaen" w:hAnsi="Sylfaen"/>
          <w:i/>
          <w:lang w:val="ka-GE"/>
        </w:rPr>
        <w:t xml:space="preserve"> </w:t>
      </w:r>
      <w:r w:rsidR="00182A84" w:rsidRPr="00C35906">
        <w:rPr>
          <w:rFonts w:ascii="Sylfaen" w:hAnsi="Sylfaen" w:cs="Sylfaen"/>
          <w:i/>
          <w:lang w:val="ka-GE"/>
        </w:rPr>
        <w:t>წარმოადგინოს</w:t>
      </w:r>
      <w:r w:rsidR="00182A84" w:rsidRPr="00C35906">
        <w:rPr>
          <w:rFonts w:ascii="Sylfaen" w:hAnsi="Sylfaen"/>
          <w:i/>
          <w:lang w:val="ka-GE"/>
        </w:rPr>
        <w:t xml:space="preserve"> </w:t>
      </w:r>
      <w:r w:rsidR="00182A84" w:rsidRPr="00C35906">
        <w:rPr>
          <w:rFonts w:ascii="Sylfaen" w:hAnsi="Sylfaen" w:cs="Sylfaen"/>
          <w:i/>
          <w:color w:val="000000" w:themeColor="text1"/>
          <w:lang w:val="ka-GE"/>
        </w:rPr>
        <w:t>ერთი</w:t>
      </w:r>
      <w:r w:rsidR="00182A84" w:rsidRPr="00C35906">
        <w:rPr>
          <w:rFonts w:ascii="Sylfaen" w:hAnsi="Sylfaen"/>
          <w:i/>
          <w:color w:val="000000" w:themeColor="text1"/>
          <w:lang w:val="ka-GE"/>
        </w:rPr>
        <w:t xml:space="preserve"> </w:t>
      </w:r>
      <w:r w:rsidR="00A015E3" w:rsidRPr="00C35906">
        <w:rPr>
          <w:rFonts w:ascii="Sylfaen" w:hAnsi="Sylfaen"/>
          <w:i/>
          <w:color w:val="000000" w:themeColor="text1"/>
          <w:lang w:val="ka-GE"/>
        </w:rPr>
        <w:t xml:space="preserve">ან რამდენიმე </w:t>
      </w:r>
      <w:r w:rsidR="00182A84" w:rsidRPr="00C35906">
        <w:rPr>
          <w:rFonts w:ascii="Sylfaen" w:hAnsi="Sylfaen" w:cs="Sylfaen"/>
          <w:i/>
          <w:color w:val="000000" w:themeColor="text1"/>
          <w:lang w:val="ka-GE"/>
        </w:rPr>
        <w:t>სატენდერო</w:t>
      </w:r>
      <w:r w:rsidR="00182A84" w:rsidRPr="00C35906">
        <w:rPr>
          <w:rFonts w:ascii="Sylfaen" w:hAnsi="Sylfaen"/>
          <w:i/>
          <w:color w:val="000000" w:themeColor="text1"/>
          <w:lang w:val="ka-GE"/>
        </w:rPr>
        <w:t xml:space="preserve"> </w:t>
      </w:r>
      <w:r w:rsidR="00182A84" w:rsidRPr="00C35906">
        <w:rPr>
          <w:rFonts w:ascii="Sylfaen" w:hAnsi="Sylfaen" w:cs="Sylfaen"/>
          <w:i/>
          <w:color w:val="000000" w:themeColor="text1"/>
          <w:lang w:val="ka-GE"/>
        </w:rPr>
        <w:t>წინადადება</w:t>
      </w:r>
      <w:r w:rsidR="00182A84" w:rsidRPr="00C35906">
        <w:rPr>
          <w:rFonts w:ascii="Sylfaen" w:hAnsi="Sylfaen"/>
          <w:i/>
          <w:color w:val="000000" w:themeColor="text1"/>
          <w:lang w:val="ka-GE"/>
        </w:rPr>
        <w:t xml:space="preserve">; </w:t>
      </w:r>
    </w:p>
    <w:p w:rsidR="00182A84" w:rsidRPr="00C35906" w:rsidRDefault="00182A84" w:rsidP="00182A84">
      <w:pPr>
        <w:spacing w:after="0" w:line="240" w:lineRule="auto"/>
        <w:ind w:right="-1"/>
        <w:contextualSpacing/>
        <w:jc w:val="both"/>
        <w:rPr>
          <w:rFonts w:ascii="Sylfaen" w:hAnsi="Sylfaen"/>
          <w:noProof/>
          <w:lang w:val="ka-GE"/>
        </w:rPr>
      </w:pPr>
    </w:p>
    <w:p w:rsidR="00182A84" w:rsidRPr="00C35906" w:rsidRDefault="00C35906" w:rsidP="00182A84">
      <w:pPr>
        <w:spacing w:after="0" w:line="240" w:lineRule="auto"/>
        <w:ind w:right="-1"/>
        <w:jc w:val="both"/>
        <w:rPr>
          <w:rFonts w:ascii="Sylfaen" w:hAnsi="Sylfaen" w:cs="AcadNusx"/>
          <w:b/>
          <w:bCs/>
          <w:noProof/>
          <w:lang w:val="ka-GE"/>
        </w:rPr>
      </w:pPr>
      <w:r>
        <w:rPr>
          <w:rFonts w:ascii="Sylfaen" w:hAnsi="Sylfaen" w:cs="AcadNusx"/>
          <w:b/>
          <w:bCs/>
          <w:noProof/>
          <w:lang w:val="ka-GE"/>
        </w:rPr>
        <w:t>9</w:t>
      </w:r>
      <w:r w:rsidR="00182A84" w:rsidRPr="00C35906">
        <w:rPr>
          <w:rFonts w:ascii="Sylfaen" w:hAnsi="Sylfaen" w:cs="AcadNusx"/>
          <w:b/>
          <w:bCs/>
          <w:noProof/>
          <w:lang w:val="ka-GE"/>
        </w:rPr>
        <w:t>.</w:t>
      </w:r>
      <w:r w:rsidR="00241081">
        <w:rPr>
          <w:rFonts w:ascii="Sylfaen" w:hAnsi="Sylfaen" w:cs="AcadNusx"/>
          <w:b/>
          <w:bCs/>
          <w:noProof/>
          <w:lang w:val="ka-GE"/>
        </w:rPr>
        <w:t>1</w:t>
      </w:r>
      <w:r w:rsidR="00024772" w:rsidRPr="00C35906">
        <w:rPr>
          <w:rFonts w:ascii="Sylfaen" w:hAnsi="Sylfaen" w:cs="AcadNusx"/>
          <w:b/>
          <w:bCs/>
          <w:noProof/>
          <w:lang w:val="ka-GE"/>
        </w:rPr>
        <w:t xml:space="preserve"> </w:t>
      </w:r>
      <w:r w:rsidR="00182A84" w:rsidRPr="00C35906">
        <w:rPr>
          <w:rFonts w:ascii="Sylfaen" w:hAnsi="Sylfaen" w:cs="AcadNusx"/>
          <w:b/>
          <w:bCs/>
          <w:noProof/>
          <w:lang w:val="ka-GE"/>
        </w:rPr>
        <w:t xml:space="preserve">პრეტენდენტის მიერ </w:t>
      </w:r>
      <w:r w:rsidR="00024772" w:rsidRPr="00C35906">
        <w:rPr>
          <w:rFonts w:ascii="Sylfaen" w:hAnsi="Sylfaen" w:cs="AcadNusx"/>
          <w:b/>
          <w:bCs/>
          <w:noProof/>
          <w:lang w:val="ka-GE"/>
        </w:rPr>
        <w:t>წარმოსადგენი</w:t>
      </w:r>
      <w:r w:rsidR="00182A84" w:rsidRPr="00C35906">
        <w:rPr>
          <w:rFonts w:ascii="Sylfaen" w:hAnsi="Sylfaen" w:cs="AcadNusx"/>
          <w:b/>
          <w:bCs/>
          <w:noProof/>
          <w:lang w:val="ka-GE"/>
        </w:rPr>
        <w:t xml:space="preserve"> ტექნიკური დოკუმენტაცია/ინფორმაცია</w:t>
      </w:r>
    </w:p>
    <w:p w:rsidR="00182A84" w:rsidRPr="00C35906" w:rsidRDefault="00C35906" w:rsidP="00182A84">
      <w:pPr>
        <w:tabs>
          <w:tab w:val="left" w:pos="284"/>
        </w:tabs>
        <w:spacing w:after="0" w:line="240" w:lineRule="auto"/>
        <w:ind w:right="-1"/>
        <w:jc w:val="both"/>
        <w:rPr>
          <w:rFonts w:ascii="Sylfaen" w:hAnsi="Sylfaen" w:cs="AcadNusx"/>
          <w:i/>
          <w:noProof/>
          <w:lang w:val="ka-GE"/>
        </w:rPr>
      </w:pPr>
      <w:r>
        <w:rPr>
          <w:rFonts w:ascii="Sylfaen" w:hAnsi="Sylfaen" w:cs="AcadNusx"/>
          <w:i/>
          <w:noProof/>
          <w:lang w:val="ka-GE"/>
        </w:rPr>
        <w:t>9</w:t>
      </w:r>
      <w:r w:rsidR="00182A84" w:rsidRPr="00C35906">
        <w:rPr>
          <w:rFonts w:ascii="Sylfaen" w:hAnsi="Sylfaen" w:cs="AcadNusx"/>
          <w:i/>
          <w:noProof/>
          <w:lang w:val="ka-GE"/>
        </w:rPr>
        <w:t>.</w:t>
      </w:r>
      <w:r w:rsidR="00241081">
        <w:rPr>
          <w:rFonts w:ascii="Sylfaen" w:hAnsi="Sylfaen" w:cs="AcadNusx"/>
          <w:i/>
          <w:noProof/>
          <w:lang w:val="ka-GE"/>
        </w:rPr>
        <w:t>1</w:t>
      </w:r>
      <w:r w:rsidR="00182A84" w:rsidRPr="00C35906">
        <w:rPr>
          <w:rFonts w:ascii="Sylfaen" w:hAnsi="Sylfaen" w:cs="AcadNusx"/>
          <w:i/>
          <w:noProof/>
          <w:lang w:val="ka-GE"/>
        </w:rPr>
        <w:t xml:space="preserve">.1 ფასების ცხრილი </w:t>
      </w:r>
    </w:p>
    <w:p w:rsidR="00182A84" w:rsidRPr="00C35906" w:rsidRDefault="00C35906" w:rsidP="00182A84">
      <w:pPr>
        <w:tabs>
          <w:tab w:val="left" w:pos="284"/>
        </w:tabs>
        <w:spacing w:after="0" w:line="240" w:lineRule="auto"/>
        <w:ind w:right="-1"/>
        <w:jc w:val="both"/>
        <w:rPr>
          <w:rFonts w:ascii="Sylfaen" w:hAnsi="Sylfaen" w:cs="AcadNusx"/>
          <w:i/>
          <w:noProof/>
          <w:lang w:val="ka-GE"/>
        </w:rPr>
      </w:pPr>
      <w:r>
        <w:rPr>
          <w:rFonts w:ascii="Sylfaen" w:hAnsi="Sylfaen" w:cs="AcadNusx"/>
          <w:i/>
          <w:noProof/>
          <w:lang w:val="ka-GE"/>
        </w:rPr>
        <w:t>9</w:t>
      </w:r>
      <w:r w:rsidR="00182A84" w:rsidRPr="00C35906">
        <w:rPr>
          <w:rFonts w:ascii="Sylfaen" w:hAnsi="Sylfaen" w:cs="AcadNusx"/>
          <w:i/>
          <w:noProof/>
          <w:lang w:val="ka-GE"/>
        </w:rPr>
        <w:t>.</w:t>
      </w:r>
      <w:r w:rsidR="00241081">
        <w:rPr>
          <w:rFonts w:ascii="Sylfaen" w:hAnsi="Sylfaen" w:cs="AcadNusx"/>
          <w:i/>
          <w:noProof/>
          <w:lang w:val="ka-GE"/>
        </w:rPr>
        <w:t>1</w:t>
      </w:r>
      <w:r w:rsidR="00182A84" w:rsidRPr="00C35906">
        <w:rPr>
          <w:rFonts w:ascii="Sylfaen" w:hAnsi="Sylfaen" w:cs="AcadNusx"/>
          <w:i/>
          <w:noProof/>
          <w:lang w:val="ka-GE"/>
        </w:rPr>
        <w:t xml:space="preserve">.2 გამოცდილების დამადასტურებელი დოკუმენტაცია: (ასეთის არსებობის შემთვევაში) </w:t>
      </w:r>
    </w:p>
    <w:p w:rsidR="00182A84" w:rsidRPr="00C35906" w:rsidRDefault="00C35906" w:rsidP="00182A84">
      <w:pPr>
        <w:tabs>
          <w:tab w:val="left" w:pos="284"/>
        </w:tabs>
        <w:spacing w:after="0" w:line="240" w:lineRule="auto"/>
        <w:ind w:right="-1"/>
        <w:jc w:val="both"/>
        <w:rPr>
          <w:rFonts w:ascii="Sylfaen" w:hAnsi="Sylfaen" w:cs="AcadNusx"/>
          <w:i/>
          <w:noProof/>
          <w:lang w:val="ka-GE"/>
        </w:rPr>
      </w:pPr>
      <w:r>
        <w:rPr>
          <w:rFonts w:ascii="Sylfaen" w:hAnsi="Sylfaen" w:cs="AcadNusx"/>
          <w:i/>
          <w:noProof/>
          <w:lang w:val="ka-GE"/>
        </w:rPr>
        <w:t>9</w:t>
      </w:r>
      <w:r w:rsidR="00182A84" w:rsidRPr="00C35906">
        <w:rPr>
          <w:rFonts w:ascii="Sylfaen" w:hAnsi="Sylfaen" w:cs="AcadNusx"/>
          <w:i/>
          <w:noProof/>
          <w:lang w:val="ka-GE"/>
        </w:rPr>
        <w:t>.</w:t>
      </w:r>
      <w:r w:rsidR="00241081">
        <w:rPr>
          <w:rFonts w:ascii="Sylfaen" w:hAnsi="Sylfaen" w:cs="AcadNusx"/>
          <w:i/>
          <w:noProof/>
          <w:lang w:val="ka-GE"/>
        </w:rPr>
        <w:t>1</w:t>
      </w:r>
      <w:r w:rsidR="00182A84" w:rsidRPr="00C35906">
        <w:rPr>
          <w:rFonts w:ascii="Sylfaen" w:hAnsi="Sylfaen" w:cs="AcadNusx"/>
          <w:i/>
          <w:noProof/>
          <w:lang w:val="ka-GE"/>
        </w:rPr>
        <w:t>.</w:t>
      </w:r>
      <w:r w:rsidR="000F1390" w:rsidRPr="00C35906">
        <w:rPr>
          <w:rFonts w:ascii="Sylfaen" w:hAnsi="Sylfaen" w:cs="AcadNusx"/>
          <w:i/>
          <w:noProof/>
          <w:lang w:val="ka-GE"/>
        </w:rPr>
        <w:t>3</w:t>
      </w:r>
      <w:r w:rsidR="00182A84" w:rsidRPr="00C35906">
        <w:rPr>
          <w:rFonts w:ascii="Sylfaen" w:hAnsi="Sylfaen" w:cs="AcadNusx"/>
          <w:i/>
          <w:noProof/>
          <w:lang w:val="ka-GE"/>
        </w:rPr>
        <w:t xml:space="preserve"> </w:t>
      </w:r>
      <w:r w:rsidR="00182A84" w:rsidRPr="00C35906">
        <w:rPr>
          <w:rFonts w:ascii="Sylfaen" w:hAnsi="Sylfaen" w:cs="Sylfaen"/>
          <w:bCs/>
          <w:i/>
          <w:noProof/>
          <w:lang w:val="ka-GE"/>
        </w:rPr>
        <w:t xml:space="preserve">შესაბამისი საქმიანობის მოქმედი ლიცენზიები </w:t>
      </w:r>
    </w:p>
    <w:p w:rsidR="00182A84" w:rsidRDefault="00C35906" w:rsidP="00182A84">
      <w:pPr>
        <w:tabs>
          <w:tab w:val="left" w:pos="284"/>
        </w:tabs>
        <w:spacing w:after="0" w:line="240" w:lineRule="auto"/>
        <w:ind w:right="-1"/>
        <w:jc w:val="both"/>
        <w:rPr>
          <w:rFonts w:ascii="Sylfaen" w:hAnsi="Sylfaen" w:cs="AcadNusx"/>
          <w:i/>
          <w:noProof/>
          <w:lang w:val="ka-GE"/>
        </w:rPr>
      </w:pPr>
      <w:r>
        <w:rPr>
          <w:rFonts w:ascii="Sylfaen" w:hAnsi="Sylfaen" w:cs="AcadNusx"/>
          <w:i/>
          <w:noProof/>
          <w:lang w:val="ka-GE"/>
        </w:rPr>
        <w:t>9</w:t>
      </w:r>
      <w:r w:rsidR="00182A84" w:rsidRPr="00C35906">
        <w:rPr>
          <w:rFonts w:ascii="Sylfaen" w:hAnsi="Sylfaen" w:cs="AcadNusx"/>
          <w:i/>
          <w:noProof/>
          <w:lang w:val="ka-GE"/>
        </w:rPr>
        <w:t>.</w:t>
      </w:r>
      <w:r w:rsidR="00241081">
        <w:rPr>
          <w:rFonts w:ascii="Sylfaen" w:hAnsi="Sylfaen" w:cs="AcadNusx"/>
          <w:i/>
          <w:noProof/>
          <w:lang w:val="ka-GE"/>
        </w:rPr>
        <w:t>1</w:t>
      </w:r>
      <w:r w:rsidR="00182A84" w:rsidRPr="00C35906">
        <w:rPr>
          <w:rFonts w:ascii="Sylfaen" w:hAnsi="Sylfaen" w:cs="AcadNusx"/>
          <w:i/>
          <w:noProof/>
          <w:lang w:val="ka-GE"/>
        </w:rPr>
        <w:t>.</w:t>
      </w:r>
      <w:r w:rsidR="000F1390" w:rsidRPr="00C35906">
        <w:rPr>
          <w:rFonts w:ascii="Sylfaen" w:hAnsi="Sylfaen" w:cs="AcadNusx"/>
          <w:i/>
          <w:noProof/>
          <w:lang w:val="ka-GE"/>
        </w:rPr>
        <w:t>4</w:t>
      </w:r>
      <w:r w:rsidR="00182A84" w:rsidRPr="00C35906">
        <w:rPr>
          <w:rFonts w:ascii="Sylfaen" w:hAnsi="Sylfaen" w:cs="AcadNusx"/>
          <w:i/>
          <w:noProof/>
          <w:lang w:val="ka-GE"/>
        </w:rPr>
        <w:t xml:space="preserve">  </w:t>
      </w:r>
      <w:r w:rsidR="000F1390" w:rsidRPr="00C35906">
        <w:rPr>
          <w:rFonts w:ascii="Sylfaen" w:hAnsi="Sylfaen" w:cs="AcadNusx"/>
          <w:i/>
          <w:noProof/>
          <w:lang w:val="ka-GE"/>
        </w:rPr>
        <w:t xml:space="preserve">ალტერნატიული წინადადებები </w:t>
      </w:r>
    </w:p>
    <w:p w:rsidR="00241081" w:rsidRDefault="00241081" w:rsidP="00182A84">
      <w:pPr>
        <w:tabs>
          <w:tab w:val="left" w:pos="284"/>
        </w:tabs>
        <w:spacing w:after="0" w:line="240" w:lineRule="auto"/>
        <w:ind w:right="-1"/>
        <w:jc w:val="both"/>
        <w:rPr>
          <w:rFonts w:ascii="Sylfaen" w:hAnsi="Sylfaen" w:cs="AcadNusx"/>
          <w:i/>
          <w:noProof/>
          <w:lang w:val="ka-GE"/>
        </w:rPr>
      </w:pPr>
      <w:r>
        <w:rPr>
          <w:rFonts w:ascii="Sylfaen" w:hAnsi="Sylfaen" w:cs="AcadNusx"/>
          <w:i/>
          <w:noProof/>
          <w:lang w:val="ka-GE"/>
        </w:rPr>
        <w:t>9.1.5. ტრენერების რეზიუმეები (CV)</w:t>
      </w:r>
      <w:bookmarkStart w:id="0" w:name="_GoBack"/>
      <w:bookmarkEnd w:id="0"/>
    </w:p>
    <w:sectPr w:rsidR="00241081" w:rsidSect="00A015E3">
      <w:footerReference w:type="default" r:id="rId8"/>
      <w:footerReference w:type="first" r:id="rId9"/>
      <w:pgSz w:w="11907" w:h="16840" w:code="9"/>
      <w:pgMar w:top="397" w:right="567" w:bottom="397" w:left="851" w:header="113"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E52" w:rsidRDefault="00613E52" w:rsidP="00174753">
      <w:pPr>
        <w:spacing w:after="0" w:line="240" w:lineRule="auto"/>
      </w:pPr>
      <w:r>
        <w:separator/>
      </w:r>
    </w:p>
  </w:endnote>
  <w:endnote w:type="continuationSeparator" w:id="0">
    <w:p w:rsidR="00613E52" w:rsidRDefault="00613E52" w:rsidP="00174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Grigolia">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teraturuly-ITV">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E10002FF" w:usb1="4000FCFF" w:usb2="00000009" w:usb3="00000000" w:csb0="0000019F" w:csb1="00000000"/>
  </w:font>
  <w:font w:name="Arachveulebrivi Thin">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5E3" w:rsidRPr="006D5A40" w:rsidRDefault="00A015E3">
    <w:pPr>
      <w:pStyle w:val="Footer"/>
      <w:jc w:val="center"/>
      <w:rPr>
        <w:rFonts w:ascii="Sylfaen" w:hAnsi="Sylfaen"/>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5E3" w:rsidRPr="00F311E7" w:rsidRDefault="00C434DF" w:rsidP="00A015E3">
    <w:pPr>
      <w:pStyle w:val="Footer"/>
      <w:jc w:val="center"/>
      <w:rPr>
        <w:rFonts w:ascii="Sylfaen" w:hAnsi="Sylfaen"/>
        <w:sz w:val="18"/>
        <w:szCs w:val="18"/>
      </w:rPr>
    </w:pPr>
    <w:r w:rsidRPr="00F311E7">
      <w:rPr>
        <w:rFonts w:ascii="Sylfaen" w:hAnsi="Sylfaen"/>
        <w:sz w:val="18"/>
        <w:szCs w:val="18"/>
      </w:rPr>
      <w:fldChar w:fldCharType="begin"/>
    </w:r>
    <w:r w:rsidR="00A015E3" w:rsidRPr="00F311E7">
      <w:rPr>
        <w:rFonts w:ascii="Sylfaen" w:hAnsi="Sylfaen"/>
        <w:sz w:val="18"/>
        <w:szCs w:val="18"/>
      </w:rPr>
      <w:instrText xml:space="preserve"> PAGE   \* MERGEFORMAT </w:instrText>
    </w:r>
    <w:r w:rsidRPr="00F311E7">
      <w:rPr>
        <w:rFonts w:ascii="Sylfaen" w:hAnsi="Sylfaen"/>
        <w:sz w:val="18"/>
        <w:szCs w:val="18"/>
      </w:rPr>
      <w:fldChar w:fldCharType="separate"/>
    </w:r>
    <w:r w:rsidR="00A015E3">
      <w:rPr>
        <w:rFonts w:ascii="Sylfaen" w:hAnsi="Sylfaen"/>
        <w:noProof/>
        <w:sz w:val="18"/>
        <w:szCs w:val="18"/>
      </w:rPr>
      <w:t>1</w:t>
    </w:r>
    <w:r w:rsidRPr="00F311E7">
      <w:rPr>
        <w:rFonts w:ascii="Sylfaen" w:hAnsi="Sylfaen"/>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E52" w:rsidRDefault="00613E52" w:rsidP="00174753">
      <w:pPr>
        <w:spacing w:after="0" w:line="240" w:lineRule="auto"/>
      </w:pPr>
      <w:r>
        <w:separator/>
      </w:r>
    </w:p>
  </w:footnote>
  <w:footnote w:type="continuationSeparator" w:id="0">
    <w:p w:rsidR="00613E52" w:rsidRDefault="00613E52" w:rsidP="00174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8F0CCD"/>
    <w:multiLevelType w:val="hybridMultilevel"/>
    <w:tmpl w:val="D8C979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B1750"/>
    <w:multiLevelType w:val="hybridMultilevel"/>
    <w:tmpl w:val="B114D5DA"/>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 w15:restartNumberingAfterBreak="0">
    <w:nsid w:val="04DB6594"/>
    <w:multiLevelType w:val="hybridMultilevel"/>
    <w:tmpl w:val="46DE42C0"/>
    <w:lvl w:ilvl="0" w:tplc="A9BE5654">
      <w:start w:val="2"/>
      <w:numFmt w:val="bullet"/>
      <w:lvlText w:val="-"/>
      <w:lvlJc w:val="left"/>
      <w:pPr>
        <w:ind w:left="720" w:hanging="360"/>
      </w:pPr>
      <w:rPr>
        <w:rFonts w:ascii="Calibri" w:eastAsia="Times New Roman" w:hAnsi="Calibri" w:cs="AcadNusx"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 w15:restartNumberingAfterBreak="0">
    <w:nsid w:val="0751554D"/>
    <w:multiLevelType w:val="hybridMultilevel"/>
    <w:tmpl w:val="C186A332"/>
    <w:lvl w:ilvl="0" w:tplc="2A462BA4">
      <w:start w:val="4"/>
      <w:numFmt w:val="bullet"/>
      <w:lvlText w:val="-"/>
      <w:lvlJc w:val="left"/>
      <w:pPr>
        <w:ind w:left="720" w:hanging="360"/>
      </w:pPr>
      <w:rPr>
        <w:rFonts w:ascii="Sylfaen" w:eastAsia="Calibri"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75D3478"/>
    <w:multiLevelType w:val="hybridMultilevel"/>
    <w:tmpl w:val="20DE4AD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5" w15:restartNumberingAfterBreak="0">
    <w:nsid w:val="0A7A2D0D"/>
    <w:multiLevelType w:val="hybridMultilevel"/>
    <w:tmpl w:val="9126C33A"/>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6" w15:restartNumberingAfterBreak="0">
    <w:nsid w:val="0BA867CA"/>
    <w:multiLevelType w:val="multilevel"/>
    <w:tmpl w:val="0F408EA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C771E5"/>
    <w:multiLevelType w:val="hybridMultilevel"/>
    <w:tmpl w:val="19D2EAAA"/>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8" w15:restartNumberingAfterBreak="0">
    <w:nsid w:val="0CD57DEA"/>
    <w:multiLevelType w:val="hybridMultilevel"/>
    <w:tmpl w:val="B66A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372AA"/>
    <w:multiLevelType w:val="hybridMultilevel"/>
    <w:tmpl w:val="74D45948"/>
    <w:lvl w:ilvl="0" w:tplc="99D2A68A">
      <w:numFmt w:val="bullet"/>
      <w:lvlText w:val="-"/>
      <w:lvlJc w:val="left"/>
      <w:pPr>
        <w:ind w:left="720" w:hanging="360"/>
      </w:pPr>
      <w:rPr>
        <w:rFonts w:ascii="Sylfaen" w:eastAsia="Times New Roman" w:hAnsi="Sylfaen" w:cs="Sylfaen"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0" w15:restartNumberingAfterBreak="0">
    <w:nsid w:val="18F2350B"/>
    <w:multiLevelType w:val="multilevel"/>
    <w:tmpl w:val="93C21676"/>
    <w:lvl w:ilvl="0">
      <w:start w:val="1"/>
      <w:numFmt w:val="decimal"/>
      <w:lvlText w:val="%1."/>
      <w:lvlJc w:val="left"/>
      <w:pPr>
        <w:tabs>
          <w:tab w:val="num" w:pos="720"/>
        </w:tabs>
        <w:ind w:left="720" w:hanging="360"/>
      </w:pPr>
      <w:rPr>
        <w:b/>
      </w:rPr>
    </w:lvl>
    <w:lvl w:ilvl="1">
      <w:start w:val="1"/>
      <w:numFmt w:val="decimal"/>
      <w:isLgl/>
      <w:lvlText w:val="%1.%2."/>
      <w:lvlJc w:val="left"/>
      <w:pPr>
        <w:tabs>
          <w:tab w:val="num" w:pos="1080"/>
        </w:tabs>
        <w:ind w:left="1080" w:hanging="720"/>
      </w:pPr>
      <w:rPr>
        <w:rFonts w:hint="default"/>
        <w:b w:val="0"/>
        <w:i w:val="0"/>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2160"/>
        </w:tabs>
        <w:ind w:left="2160" w:hanging="1800"/>
      </w:pPr>
      <w:rPr>
        <w:rFonts w:hint="default"/>
      </w:rPr>
    </w:lvl>
    <w:lvl w:ilvl="5">
      <w:start w:val="1"/>
      <w:numFmt w:val="decimal"/>
      <w:isLgl/>
      <w:lvlText w:val="%1.%2.%3.%4.%5.%6."/>
      <w:lvlJc w:val="left"/>
      <w:pPr>
        <w:tabs>
          <w:tab w:val="num" w:pos="2520"/>
        </w:tabs>
        <w:ind w:left="2520" w:hanging="216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11" w15:restartNumberingAfterBreak="0">
    <w:nsid w:val="19395E54"/>
    <w:multiLevelType w:val="hybridMultilevel"/>
    <w:tmpl w:val="1E3645C8"/>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2" w15:restartNumberingAfterBreak="0">
    <w:nsid w:val="208B3806"/>
    <w:multiLevelType w:val="multilevel"/>
    <w:tmpl w:val="E5A44BB6"/>
    <w:lvl w:ilvl="0">
      <w:start w:val="1"/>
      <w:numFmt w:val="decimal"/>
      <w:lvlText w:val="%1"/>
      <w:lvlJc w:val="left"/>
      <w:pPr>
        <w:ind w:left="360" w:hanging="360"/>
      </w:pPr>
      <w:rPr>
        <w:rFonts w:ascii="Sylfaen" w:eastAsia="Times New Roman" w:hAnsi="Sylfaen" w:cs="Sylfae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19E5431"/>
    <w:multiLevelType w:val="hybridMultilevel"/>
    <w:tmpl w:val="4E14E49E"/>
    <w:lvl w:ilvl="0" w:tplc="E6FC15B6">
      <w:start w:val="1"/>
      <w:numFmt w:val="decimal"/>
      <w:pStyle w:val="Heading2"/>
      <w:lvlText w:val="%1."/>
      <w:lvlJc w:val="left"/>
      <w:pPr>
        <w:ind w:left="1068" w:hanging="360"/>
      </w:pPr>
    </w:lvl>
    <w:lvl w:ilvl="1" w:tplc="04370019">
      <w:start w:val="1"/>
      <w:numFmt w:val="lowerLetter"/>
      <w:lvlText w:val="%2."/>
      <w:lvlJc w:val="left"/>
      <w:pPr>
        <w:ind w:left="1788" w:hanging="360"/>
      </w:pPr>
    </w:lvl>
    <w:lvl w:ilvl="2" w:tplc="0437001B">
      <w:start w:val="1"/>
      <w:numFmt w:val="lowerRoman"/>
      <w:lvlText w:val="%3."/>
      <w:lvlJc w:val="right"/>
      <w:pPr>
        <w:ind w:left="2508" w:hanging="180"/>
      </w:pPr>
    </w:lvl>
    <w:lvl w:ilvl="3" w:tplc="0437000F">
      <w:start w:val="1"/>
      <w:numFmt w:val="decimal"/>
      <w:lvlText w:val="%4."/>
      <w:lvlJc w:val="left"/>
      <w:pPr>
        <w:ind w:left="3228" w:hanging="360"/>
      </w:pPr>
    </w:lvl>
    <w:lvl w:ilvl="4" w:tplc="04370019">
      <w:start w:val="1"/>
      <w:numFmt w:val="lowerLetter"/>
      <w:lvlText w:val="%5."/>
      <w:lvlJc w:val="left"/>
      <w:pPr>
        <w:ind w:left="3948" w:hanging="360"/>
      </w:pPr>
    </w:lvl>
    <w:lvl w:ilvl="5" w:tplc="0437001B">
      <w:start w:val="1"/>
      <w:numFmt w:val="lowerRoman"/>
      <w:lvlText w:val="%6."/>
      <w:lvlJc w:val="right"/>
      <w:pPr>
        <w:ind w:left="4668" w:hanging="180"/>
      </w:pPr>
    </w:lvl>
    <w:lvl w:ilvl="6" w:tplc="0437000F">
      <w:start w:val="1"/>
      <w:numFmt w:val="decimal"/>
      <w:lvlText w:val="%7."/>
      <w:lvlJc w:val="left"/>
      <w:pPr>
        <w:ind w:left="5388" w:hanging="360"/>
      </w:pPr>
    </w:lvl>
    <w:lvl w:ilvl="7" w:tplc="04370019">
      <w:start w:val="1"/>
      <w:numFmt w:val="lowerLetter"/>
      <w:lvlText w:val="%8."/>
      <w:lvlJc w:val="left"/>
      <w:pPr>
        <w:ind w:left="6108" w:hanging="360"/>
      </w:pPr>
    </w:lvl>
    <w:lvl w:ilvl="8" w:tplc="0437001B">
      <w:start w:val="1"/>
      <w:numFmt w:val="lowerRoman"/>
      <w:lvlText w:val="%9."/>
      <w:lvlJc w:val="right"/>
      <w:pPr>
        <w:ind w:left="6828" w:hanging="180"/>
      </w:pPr>
    </w:lvl>
  </w:abstractNum>
  <w:abstractNum w:abstractNumId="14" w15:restartNumberingAfterBreak="0">
    <w:nsid w:val="23357447"/>
    <w:multiLevelType w:val="hybridMultilevel"/>
    <w:tmpl w:val="357549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7B90FE7"/>
    <w:multiLevelType w:val="hybridMultilevel"/>
    <w:tmpl w:val="84F2C50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6" w15:restartNumberingAfterBreak="0">
    <w:nsid w:val="286973BC"/>
    <w:multiLevelType w:val="hybridMultilevel"/>
    <w:tmpl w:val="8E0C0DCC"/>
    <w:lvl w:ilvl="0" w:tplc="BE44DAC6">
      <w:start w:val="1"/>
      <w:numFmt w:val="bullet"/>
      <w:lvlText w:val=""/>
      <w:lvlJc w:val="left"/>
      <w:pPr>
        <w:ind w:left="1538" w:hanging="360"/>
      </w:pPr>
      <w:rPr>
        <w:rFonts w:ascii="Symbol" w:hAnsi="Symbol" w:hint="default"/>
      </w:rPr>
    </w:lvl>
    <w:lvl w:ilvl="1" w:tplc="733AD378">
      <w:start w:val="1"/>
      <w:numFmt w:val="decimal"/>
      <w:lvlText w:val="%2."/>
      <w:lvlJc w:val="left"/>
      <w:pPr>
        <w:tabs>
          <w:tab w:val="num" w:pos="1440"/>
        </w:tabs>
        <w:ind w:left="1440" w:hanging="360"/>
      </w:pPr>
    </w:lvl>
    <w:lvl w:ilvl="2" w:tplc="6092162E">
      <w:start w:val="1"/>
      <w:numFmt w:val="decimal"/>
      <w:lvlText w:val="%3."/>
      <w:lvlJc w:val="left"/>
      <w:pPr>
        <w:tabs>
          <w:tab w:val="num" w:pos="2160"/>
        </w:tabs>
        <w:ind w:left="2160" w:hanging="360"/>
      </w:pPr>
    </w:lvl>
    <w:lvl w:ilvl="3" w:tplc="549405B6">
      <w:start w:val="1"/>
      <w:numFmt w:val="decimal"/>
      <w:lvlText w:val="%4."/>
      <w:lvlJc w:val="left"/>
      <w:pPr>
        <w:tabs>
          <w:tab w:val="num" w:pos="2880"/>
        </w:tabs>
        <w:ind w:left="2880" w:hanging="360"/>
      </w:pPr>
    </w:lvl>
    <w:lvl w:ilvl="4" w:tplc="5CBC2B5A">
      <w:start w:val="1"/>
      <w:numFmt w:val="decimal"/>
      <w:lvlText w:val="%5."/>
      <w:lvlJc w:val="left"/>
      <w:pPr>
        <w:tabs>
          <w:tab w:val="num" w:pos="3600"/>
        </w:tabs>
        <w:ind w:left="3600" w:hanging="360"/>
      </w:pPr>
    </w:lvl>
    <w:lvl w:ilvl="5" w:tplc="7D883FEC">
      <w:start w:val="1"/>
      <w:numFmt w:val="decimal"/>
      <w:lvlText w:val="%6."/>
      <w:lvlJc w:val="left"/>
      <w:pPr>
        <w:tabs>
          <w:tab w:val="num" w:pos="4320"/>
        </w:tabs>
        <w:ind w:left="4320" w:hanging="360"/>
      </w:pPr>
    </w:lvl>
    <w:lvl w:ilvl="6" w:tplc="8EF6F954">
      <w:start w:val="1"/>
      <w:numFmt w:val="decimal"/>
      <w:lvlText w:val="%7."/>
      <w:lvlJc w:val="left"/>
      <w:pPr>
        <w:tabs>
          <w:tab w:val="num" w:pos="5040"/>
        </w:tabs>
        <w:ind w:left="5040" w:hanging="360"/>
      </w:pPr>
    </w:lvl>
    <w:lvl w:ilvl="7" w:tplc="D6A65B82">
      <w:start w:val="1"/>
      <w:numFmt w:val="decimal"/>
      <w:lvlText w:val="%8."/>
      <w:lvlJc w:val="left"/>
      <w:pPr>
        <w:tabs>
          <w:tab w:val="num" w:pos="5760"/>
        </w:tabs>
        <w:ind w:left="5760" w:hanging="360"/>
      </w:pPr>
    </w:lvl>
    <w:lvl w:ilvl="8" w:tplc="1F3E1752">
      <w:start w:val="1"/>
      <w:numFmt w:val="decimal"/>
      <w:lvlText w:val="%9."/>
      <w:lvlJc w:val="left"/>
      <w:pPr>
        <w:tabs>
          <w:tab w:val="num" w:pos="6480"/>
        </w:tabs>
        <w:ind w:left="6480" w:hanging="360"/>
      </w:pPr>
    </w:lvl>
  </w:abstractNum>
  <w:abstractNum w:abstractNumId="17" w15:restartNumberingAfterBreak="0">
    <w:nsid w:val="2870109E"/>
    <w:multiLevelType w:val="hybridMultilevel"/>
    <w:tmpl w:val="FCC49F44"/>
    <w:lvl w:ilvl="0" w:tplc="099E50B0">
      <w:start w:val="1"/>
      <w:numFmt w:val="bullet"/>
      <w:lvlText w:val="-"/>
      <w:lvlJc w:val="left"/>
      <w:pPr>
        <w:ind w:left="720" w:hanging="360"/>
      </w:pPr>
      <w:rPr>
        <w:rFonts w:ascii="Sylfaen" w:eastAsia="Times New Roman" w:hAnsi="Sylfaen"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E92387"/>
    <w:multiLevelType w:val="hybridMultilevel"/>
    <w:tmpl w:val="67602D4C"/>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9" w15:restartNumberingAfterBreak="0">
    <w:nsid w:val="2F191090"/>
    <w:multiLevelType w:val="hybridMultilevel"/>
    <w:tmpl w:val="4322FF50"/>
    <w:lvl w:ilvl="0" w:tplc="2A462BA4">
      <w:start w:val="4"/>
      <w:numFmt w:val="bullet"/>
      <w:lvlText w:val="-"/>
      <w:lvlJc w:val="left"/>
      <w:pPr>
        <w:ind w:left="862" w:hanging="360"/>
      </w:pPr>
      <w:rPr>
        <w:rFonts w:ascii="Sylfaen" w:eastAsia="Calibri" w:hAnsi="Sylfae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15:restartNumberingAfterBreak="0">
    <w:nsid w:val="2FF74632"/>
    <w:multiLevelType w:val="hybridMultilevel"/>
    <w:tmpl w:val="4BEAD6E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1" w15:restartNumberingAfterBreak="0">
    <w:nsid w:val="30850E0E"/>
    <w:multiLevelType w:val="hybridMultilevel"/>
    <w:tmpl w:val="DAC2F99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2" w15:restartNumberingAfterBreak="0">
    <w:nsid w:val="354C554B"/>
    <w:multiLevelType w:val="hybridMultilevel"/>
    <w:tmpl w:val="CA42BBA6"/>
    <w:lvl w:ilvl="0" w:tplc="04370001">
      <w:start w:val="1"/>
      <w:numFmt w:val="bullet"/>
      <w:lvlText w:val=""/>
      <w:lvlJc w:val="left"/>
      <w:pPr>
        <w:ind w:left="792" w:hanging="360"/>
      </w:pPr>
      <w:rPr>
        <w:rFonts w:ascii="Symbol" w:hAnsi="Symbol" w:hint="default"/>
      </w:rPr>
    </w:lvl>
    <w:lvl w:ilvl="1" w:tplc="04370003" w:tentative="1">
      <w:start w:val="1"/>
      <w:numFmt w:val="bullet"/>
      <w:lvlText w:val="o"/>
      <w:lvlJc w:val="left"/>
      <w:pPr>
        <w:ind w:left="1512" w:hanging="360"/>
      </w:pPr>
      <w:rPr>
        <w:rFonts w:ascii="Courier New" w:hAnsi="Courier New" w:cs="Courier New" w:hint="default"/>
      </w:rPr>
    </w:lvl>
    <w:lvl w:ilvl="2" w:tplc="04370005" w:tentative="1">
      <w:start w:val="1"/>
      <w:numFmt w:val="bullet"/>
      <w:lvlText w:val=""/>
      <w:lvlJc w:val="left"/>
      <w:pPr>
        <w:ind w:left="2232" w:hanging="360"/>
      </w:pPr>
      <w:rPr>
        <w:rFonts w:ascii="Wingdings" w:hAnsi="Wingdings" w:hint="default"/>
      </w:rPr>
    </w:lvl>
    <w:lvl w:ilvl="3" w:tplc="04370001" w:tentative="1">
      <w:start w:val="1"/>
      <w:numFmt w:val="bullet"/>
      <w:lvlText w:val=""/>
      <w:lvlJc w:val="left"/>
      <w:pPr>
        <w:ind w:left="2952" w:hanging="360"/>
      </w:pPr>
      <w:rPr>
        <w:rFonts w:ascii="Symbol" w:hAnsi="Symbol" w:hint="default"/>
      </w:rPr>
    </w:lvl>
    <w:lvl w:ilvl="4" w:tplc="04370003" w:tentative="1">
      <w:start w:val="1"/>
      <w:numFmt w:val="bullet"/>
      <w:lvlText w:val="o"/>
      <w:lvlJc w:val="left"/>
      <w:pPr>
        <w:ind w:left="3672" w:hanging="360"/>
      </w:pPr>
      <w:rPr>
        <w:rFonts w:ascii="Courier New" w:hAnsi="Courier New" w:cs="Courier New" w:hint="default"/>
      </w:rPr>
    </w:lvl>
    <w:lvl w:ilvl="5" w:tplc="04370005" w:tentative="1">
      <w:start w:val="1"/>
      <w:numFmt w:val="bullet"/>
      <w:lvlText w:val=""/>
      <w:lvlJc w:val="left"/>
      <w:pPr>
        <w:ind w:left="4392" w:hanging="360"/>
      </w:pPr>
      <w:rPr>
        <w:rFonts w:ascii="Wingdings" w:hAnsi="Wingdings" w:hint="default"/>
      </w:rPr>
    </w:lvl>
    <w:lvl w:ilvl="6" w:tplc="04370001" w:tentative="1">
      <w:start w:val="1"/>
      <w:numFmt w:val="bullet"/>
      <w:lvlText w:val=""/>
      <w:lvlJc w:val="left"/>
      <w:pPr>
        <w:ind w:left="5112" w:hanging="360"/>
      </w:pPr>
      <w:rPr>
        <w:rFonts w:ascii="Symbol" w:hAnsi="Symbol" w:hint="default"/>
      </w:rPr>
    </w:lvl>
    <w:lvl w:ilvl="7" w:tplc="04370003" w:tentative="1">
      <w:start w:val="1"/>
      <w:numFmt w:val="bullet"/>
      <w:lvlText w:val="o"/>
      <w:lvlJc w:val="left"/>
      <w:pPr>
        <w:ind w:left="5832" w:hanging="360"/>
      </w:pPr>
      <w:rPr>
        <w:rFonts w:ascii="Courier New" w:hAnsi="Courier New" w:cs="Courier New" w:hint="default"/>
      </w:rPr>
    </w:lvl>
    <w:lvl w:ilvl="8" w:tplc="04370005" w:tentative="1">
      <w:start w:val="1"/>
      <w:numFmt w:val="bullet"/>
      <w:lvlText w:val=""/>
      <w:lvlJc w:val="left"/>
      <w:pPr>
        <w:ind w:left="6552" w:hanging="360"/>
      </w:pPr>
      <w:rPr>
        <w:rFonts w:ascii="Wingdings" w:hAnsi="Wingdings" w:hint="default"/>
      </w:rPr>
    </w:lvl>
  </w:abstractNum>
  <w:abstractNum w:abstractNumId="23" w15:restartNumberingAfterBreak="0">
    <w:nsid w:val="365F2734"/>
    <w:multiLevelType w:val="hybridMultilevel"/>
    <w:tmpl w:val="49384D2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38486B50"/>
    <w:multiLevelType w:val="hybridMultilevel"/>
    <w:tmpl w:val="4816FA2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5" w15:restartNumberingAfterBreak="0">
    <w:nsid w:val="3B3F2180"/>
    <w:multiLevelType w:val="hybridMultilevel"/>
    <w:tmpl w:val="F830E816"/>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6" w15:restartNumberingAfterBreak="0">
    <w:nsid w:val="3F7A6A95"/>
    <w:multiLevelType w:val="singleLevel"/>
    <w:tmpl w:val="1542FE46"/>
    <w:lvl w:ilvl="0">
      <w:start w:val="1"/>
      <w:numFmt w:val="lowerLetter"/>
      <w:lvlText w:val="%1)"/>
      <w:legacy w:legacy="1" w:legacySpace="0" w:legacyIndent="360"/>
      <w:lvlJc w:val="left"/>
      <w:rPr>
        <w:rFonts w:ascii="AcadNusx" w:hAnsi="AcadNusx" w:cs="AcadNusx" w:hint="default"/>
      </w:rPr>
    </w:lvl>
  </w:abstractNum>
  <w:abstractNum w:abstractNumId="27" w15:restartNumberingAfterBreak="0">
    <w:nsid w:val="41E65CB5"/>
    <w:multiLevelType w:val="hybridMultilevel"/>
    <w:tmpl w:val="8842E7D6"/>
    <w:lvl w:ilvl="0" w:tplc="0409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8" w15:restartNumberingAfterBreak="0">
    <w:nsid w:val="450B69F5"/>
    <w:multiLevelType w:val="hybridMultilevel"/>
    <w:tmpl w:val="6F1E42F2"/>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9" w15:restartNumberingAfterBreak="0">
    <w:nsid w:val="454B0205"/>
    <w:multiLevelType w:val="hybridMultilevel"/>
    <w:tmpl w:val="466E5AFA"/>
    <w:lvl w:ilvl="0" w:tplc="04370001">
      <w:start w:val="1"/>
      <w:numFmt w:val="bullet"/>
      <w:lvlText w:val=""/>
      <w:lvlJc w:val="left"/>
      <w:pPr>
        <w:ind w:left="2629" w:hanging="360"/>
      </w:pPr>
      <w:rPr>
        <w:rFonts w:ascii="Symbol" w:hAnsi="Symbol" w:hint="default"/>
      </w:rPr>
    </w:lvl>
    <w:lvl w:ilvl="1" w:tplc="04370003" w:tentative="1">
      <w:start w:val="1"/>
      <w:numFmt w:val="bullet"/>
      <w:lvlText w:val="o"/>
      <w:lvlJc w:val="left"/>
      <w:pPr>
        <w:ind w:left="3349" w:hanging="360"/>
      </w:pPr>
      <w:rPr>
        <w:rFonts w:ascii="Courier New" w:hAnsi="Courier New" w:cs="Courier New" w:hint="default"/>
      </w:rPr>
    </w:lvl>
    <w:lvl w:ilvl="2" w:tplc="04370005" w:tentative="1">
      <w:start w:val="1"/>
      <w:numFmt w:val="bullet"/>
      <w:lvlText w:val=""/>
      <w:lvlJc w:val="left"/>
      <w:pPr>
        <w:ind w:left="4069" w:hanging="360"/>
      </w:pPr>
      <w:rPr>
        <w:rFonts w:ascii="Wingdings" w:hAnsi="Wingdings" w:hint="default"/>
      </w:rPr>
    </w:lvl>
    <w:lvl w:ilvl="3" w:tplc="04370001" w:tentative="1">
      <w:start w:val="1"/>
      <w:numFmt w:val="bullet"/>
      <w:lvlText w:val=""/>
      <w:lvlJc w:val="left"/>
      <w:pPr>
        <w:ind w:left="4789" w:hanging="360"/>
      </w:pPr>
      <w:rPr>
        <w:rFonts w:ascii="Symbol" w:hAnsi="Symbol" w:hint="default"/>
      </w:rPr>
    </w:lvl>
    <w:lvl w:ilvl="4" w:tplc="04370003" w:tentative="1">
      <w:start w:val="1"/>
      <w:numFmt w:val="bullet"/>
      <w:lvlText w:val="o"/>
      <w:lvlJc w:val="left"/>
      <w:pPr>
        <w:ind w:left="5509" w:hanging="360"/>
      </w:pPr>
      <w:rPr>
        <w:rFonts w:ascii="Courier New" w:hAnsi="Courier New" w:cs="Courier New" w:hint="default"/>
      </w:rPr>
    </w:lvl>
    <w:lvl w:ilvl="5" w:tplc="04370005" w:tentative="1">
      <w:start w:val="1"/>
      <w:numFmt w:val="bullet"/>
      <w:lvlText w:val=""/>
      <w:lvlJc w:val="left"/>
      <w:pPr>
        <w:ind w:left="6229" w:hanging="360"/>
      </w:pPr>
      <w:rPr>
        <w:rFonts w:ascii="Wingdings" w:hAnsi="Wingdings" w:hint="default"/>
      </w:rPr>
    </w:lvl>
    <w:lvl w:ilvl="6" w:tplc="04370001" w:tentative="1">
      <w:start w:val="1"/>
      <w:numFmt w:val="bullet"/>
      <w:lvlText w:val=""/>
      <w:lvlJc w:val="left"/>
      <w:pPr>
        <w:ind w:left="6949" w:hanging="360"/>
      </w:pPr>
      <w:rPr>
        <w:rFonts w:ascii="Symbol" w:hAnsi="Symbol" w:hint="default"/>
      </w:rPr>
    </w:lvl>
    <w:lvl w:ilvl="7" w:tplc="04370003" w:tentative="1">
      <w:start w:val="1"/>
      <w:numFmt w:val="bullet"/>
      <w:lvlText w:val="o"/>
      <w:lvlJc w:val="left"/>
      <w:pPr>
        <w:ind w:left="7669" w:hanging="360"/>
      </w:pPr>
      <w:rPr>
        <w:rFonts w:ascii="Courier New" w:hAnsi="Courier New" w:cs="Courier New" w:hint="default"/>
      </w:rPr>
    </w:lvl>
    <w:lvl w:ilvl="8" w:tplc="04370005" w:tentative="1">
      <w:start w:val="1"/>
      <w:numFmt w:val="bullet"/>
      <w:lvlText w:val=""/>
      <w:lvlJc w:val="left"/>
      <w:pPr>
        <w:ind w:left="8389" w:hanging="360"/>
      </w:pPr>
      <w:rPr>
        <w:rFonts w:ascii="Wingdings" w:hAnsi="Wingdings" w:hint="default"/>
      </w:rPr>
    </w:lvl>
  </w:abstractNum>
  <w:abstractNum w:abstractNumId="30" w15:restartNumberingAfterBreak="0">
    <w:nsid w:val="4A9D3263"/>
    <w:multiLevelType w:val="hybridMultilevel"/>
    <w:tmpl w:val="5B02BCA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1" w15:restartNumberingAfterBreak="0">
    <w:nsid w:val="4C4400BF"/>
    <w:multiLevelType w:val="hybridMultilevel"/>
    <w:tmpl w:val="31EA31C8"/>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2" w15:restartNumberingAfterBreak="0">
    <w:nsid w:val="4D8945C4"/>
    <w:multiLevelType w:val="hybridMultilevel"/>
    <w:tmpl w:val="808CE9B4"/>
    <w:lvl w:ilvl="0" w:tplc="583C6FDA">
      <w:start w:val="1"/>
      <w:numFmt w:val="decimal"/>
      <w:pStyle w:val="Heading1"/>
      <w:lvlText w:val="%1."/>
      <w:lvlJc w:val="left"/>
      <w:pPr>
        <w:ind w:left="720" w:hanging="360"/>
      </w:pPr>
    </w:lvl>
    <w:lvl w:ilvl="1" w:tplc="04370019">
      <w:start w:val="1"/>
      <w:numFmt w:val="lowerLetter"/>
      <w:lvlText w:val="%2."/>
      <w:lvlJc w:val="left"/>
      <w:pPr>
        <w:ind w:left="1440" w:hanging="360"/>
      </w:pPr>
    </w:lvl>
    <w:lvl w:ilvl="2" w:tplc="0437001B">
      <w:start w:val="1"/>
      <w:numFmt w:val="lowerRoman"/>
      <w:lvlText w:val="%3."/>
      <w:lvlJc w:val="right"/>
      <w:pPr>
        <w:ind w:left="2160" w:hanging="180"/>
      </w:pPr>
    </w:lvl>
    <w:lvl w:ilvl="3" w:tplc="0437000F">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3" w15:restartNumberingAfterBreak="0">
    <w:nsid w:val="55A433B4"/>
    <w:multiLevelType w:val="hybridMultilevel"/>
    <w:tmpl w:val="571C5F08"/>
    <w:lvl w:ilvl="0" w:tplc="2A462BA4">
      <w:start w:val="4"/>
      <w:numFmt w:val="bullet"/>
      <w:lvlText w:val="-"/>
      <w:lvlJc w:val="left"/>
      <w:pPr>
        <w:ind w:left="720" w:hanging="360"/>
      </w:pPr>
      <w:rPr>
        <w:rFonts w:ascii="Sylfaen" w:eastAsia="Calibri"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D7F1ABF"/>
    <w:multiLevelType w:val="multilevel"/>
    <w:tmpl w:val="D846A738"/>
    <w:lvl w:ilvl="0">
      <w:start w:val="1"/>
      <w:numFmt w:val="decimal"/>
      <w:lvlText w:val="%1."/>
      <w:lvlJc w:val="left"/>
      <w:pPr>
        <w:ind w:left="2912"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2160" w:hanging="1800"/>
      </w:pPr>
      <w:rPr>
        <w:rFonts w:hint="default"/>
        <w:b w:val="0"/>
      </w:rPr>
    </w:lvl>
    <w:lvl w:ilvl="6">
      <w:start w:val="1"/>
      <w:numFmt w:val="decimal"/>
      <w:isLgl/>
      <w:lvlText w:val="%1.%2.%3.%4.%5.%6.%7."/>
      <w:lvlJc w:val="left"/>
      <w:pPr>
        <w:ind w:left="2520" w:hanging="216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880" w:hanging="2520"/>
      </w:pPr>
      <w:rPr>
        <w:rFonts w:hint="default"/>
        <w:b w:val="0"/>
      </w:rPr>
    </w:lvl>
  </w:abstractNum>
  <w:abstractNum w:abstractNumId="35" w15:restartNumberingAfterBreak="0">
    <w:nsid w:val="5F434A18"/>
    <w:multiLevelType w:val="hybridMultilevel"/>
    <w:tmpl w:val="162E3FA8"/>
    <w:lvl w:ilvl="0" w:tplc="853CDB42">
      <w:start w:val="10"/>
      <w:numFmt w:val="bullet"/>
      <w:lvlText w:val=""/>
      <w:lvlJc w:val="left"/>
      <w:pPr>
        <w:ind w:left="720" w:hanging="360"/>
      </w:pPr>
      <w:rPr>
        <w:rFonts w:ascii="Symbol" w:eastAsia="Times New Roman" w:hAnsi="Symbol" w:cs="Calibri" w:hint="default"/>
        <w:b/>
        <w:u w:val="single"/>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6" w15:restartNumberingAfterBreak="0">
    <w:nsid w:val="616525DA"/>
    <w:multiLevelType w:val="multilevel"/>
    <w:tmpl w:val="B33A5FE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49736EF"/>
    <w:multiLevelType w:val="hybridMultilevel"/>
    <w:tmpl w:val="3B2681A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8" w15:restartNumberingAfterBreak="0">
    <w:nsid w:val="67B43973"/>
    <w:multiLevelType w:val="hybridMultilevel"/>
    <w:tmpl w:val="6B16BD94"/>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9" w15:restartNumberingAfterBreak="0">
    <w:nsid w:val="6BE2105B"/>
    <w:multiLevelType w:val="hybridMultilevel"/>
    <w:tmpl w:val="A44A1898"/>
    <w:lvl w:ilvl="0" w:tplc="A8706A20">
      <w:start w:val="6"/>
      <w:numFmt w:val="bullet"/>
      <w:lvlText w:val=""/>
      <w:lvlJc w:val="left"/>
      <w:pPr>
        <w:ind w:left="720" w:hanging="360"/>
      </w:pPr>
      <w:rPr>
        <w:rFonts w:ascii="Symbol" w:eastAsia="Times New Roman" w:hAnsi="Symbol"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015070"/>
    <w:multiLevelType w:val="multilevel"/>
    <w:tmpl w:val="5D12D6C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66F5F25"/>
    <w:multiLevelType w:val="multilevel"/>
    <w:tmpl w:val="A52AD4E6"/>
    <w:lvl w:ilvl="0">
      <w:start w:val="1"/>
      <w:numFmt w:val="decimal"/>
      <w:lvlText w:val="%1."/>
      <w:lvlJc w:val="left"/>
      <w:pPr>
        <w:ind w:left="3054" w:hanging="360"/>
      </w:pPr>
      <w:rPr>
        <w:rFonts w:hint="default"/>
      </w:rPr>
    </w:lvl>
    <w:lvl w:ilvl="1">
      <w:start w:val="5"/>
      <w:numFmt w:val="decimal"/>
      <w:isLgl/>
      <w:lvlText w:val="%1.%2."/>
      <w:lvlJc w:val="left"/>
      <w:pPr>
        <w:ind w:left="3272" w:hanging="720"/>
      </w:pPr>
      <w:rPr>
        <w:rFonts w:hint="default"/>
      </w:rPr>
    </w:lvl>
    <w:lvl w:ilvl="2">
      <w:start w:val="1"/>
      <w:numFmt w:val="decimal"/>
      <w:isLgl/>
      <w:lvlText w:val="%1.%2.%3."/>
      <w:lvlJc w:val="left"/>
      <w:pPr>
        <w:ind w:left="3632" w:hanging="1080"/>
      </w:pPr>
      <w:rPr>
        <w:rFonts w:hint="default"/>
      </w:rPr>
    </w:lvl>
    <w:lvl w:ilvl="3">
      <w:start w:val="1"/>
      <w:numFmt w:val="decimal"/>
      <w:isLgl/>
      <w:lvlText w:val="%1.%2.%3.%4."/>
      <w:lvlJc w:val="left"/>
      <w:pPr>
        <w:ind w:left="3632" w:hanging="1080"/>
      </w:pPr>
      <w:rPr>
        <w:rFonts w:hint="default"/>
      </w:rPr>
    </w:lvl>
    <w:lvl w:ilvl="4">
      <w:start w:val="1"/>
      <w:numFmt w:val="decimal"/>
      <w:isLgl/>
      <w:lvlText w:val="%1.%2.%3.%4.%5."/>
      <w:lvlJc w:val="left"/>
      <w:pPr>
        <w:ind w:left="3992" w:hanging="1440"/>
      </w:pPr>
      <w:rPr>
        <w:rFonts w:hint="default"/>
      </w:rPr>
    </w:lvl>
    <w:lvl w:ilvl="5">
      <w:start w:val="1"/>
      <w:numFmt w:val="decimal"/>
      <w:isLgl/>
      <w:lvlText w:val="%1.%2.%3.%4.%5.%6."/>
      <w:lvlJc w:val="left"/>
      <w:pPr>
        <w:ind w:left="4352" w:hanging="1800"/>
      </w:pPr>
      <w:rPr>
        <w:rFonts w:hint="default"/>
      </w:rPr>
    </w:lvl>
    <w:lvl w:ilvl="6">
      <w:start w:val="1"/>
      <w:numFmt w:val="decimal"/>
      <w:isLgl/>
      <w:lvlText w:val="%1.%2.%3.%4.%5.%6.%7."/>
      <w:lvlJc w:val="left"/>
      <w:pPr>
        <w:ind w:left="4712" w:hanging="2160"/>
      </w:pPr>
      <w:rPr>
        <w:rFonts w:hint="default"/>
      </w:rPr>
    </w:lvl>
    <w:lvl w:ilvl="7">
      <w:start w:val="1"/>
      <w:numFmt w:val="decimal"/>
      <w:isLgl/>
      <w:lvlText w:val="%1.%2.%3.%4.%5.%6.%7.%8."/>
      <w:lvlJc w:val="left"/>
      <w:pPr>
        <w:ind w:left="4712" w:hanging="2160"/>
      </w:pPr>
      <w:rPr>
        <w:rFonts w:hint="default"/>
      </w:rPr>
    </w:lvl>
    <w:lvl w:ilvl="8">
      <w:start w:val="1"/>
      <w:numFmt w:val="decimal"/>
      <w:isLgl/>
      <w:lvlText w:val="%1.%2.%3.%4.%5.%6.%7.%8.%9."/>
      <w:lvlJc w:val="left"/>
      <w:pPr>
        <w:ind w:left="5072" w:hanging="2520"/>
      </w:pPr>
      <w:rPr>
        <w:rFonts w:hint="default"/>
      </w:rPr>
    </w:lvl>
  </w:abstractNum>
  <w:abstractNum w:abstractNumId="42" w15:restartNumberingAfterBreak="0">
    <w:nsid w:val="789B2B3D"/>
    <w:multiLevelType w:val="multilevel"/>
    <w:tmpl w:val="6A6E7084"/>
    <w:lvl w:ilvl="0">
      <w:start w:val="2"/>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900"/>
        </w:tabs>
        <w:ind w:left="900" w:hanging="720"/>
      </w:pPr>
      <w:rPr>
        <w:rFonts w:hint="default"/>
        <w:b w:val="0"/>
        <w:i w:val="0"/>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3" w15:restartNumberingAfterBreak="0">
    <w:nsid w:val="7AA864A4"/>
    <w:multiLevelType w:val="hybridMultilevel"/>
    <w:tmpl w:val="4AC60EF6"/>
    <w:lvl w:ilvl="0" w:tplc="54E8DB8C">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D3185E"/>
    <w:multiLevelType w:val="hybridMultilevel"/>
    <w:tmpl w:val="281E69F0"/>
    <w:lvl w:ilvl="0" w:tplc="2A462BA4">
      <w:start w:val="4"/>
      <w:numFmt w:val="bullet"/>
      <w:lvlText w:val="-"/>
      <w:lvlJc w:val="left"/>
      <w:pPr>
        <w:ind w:left="720" w:hanging="360"/>
      </w:pPr>
      <w:rPr>
        <w:rFonts w:ascii="Sylfaen" w:eastAsia="Calibri"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F37B99"/>
    <w:multiLevelType w:val="hybridMultilevel"/>
    <w:tmpl w:val="F4DC3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43"/>
  </w:num>
  <w:num w:numId="4">
    <w:abstractNumId w:val="12"/>
  </w:num>
  <w:num w:numId="5">
    <w:abstractNumId w:val="40"/>
  </w:num>
  <w:num w:numId="6">
    <w:abstractNumId w:val="6"/>
  </w:num>
  <w:num w:numId="7">
    <w:abstractNumId w:val="45"/>
  </w:num>
  <w:num w:numId="8">
    <w:abstractNumId w:val="19"/>
  </w:num>
  <w:num w:numId="9">
    <w:abstractNumId w:val="33"/>
  </w:num>
  <w:num w:numId="10">
    <w:abstractNumId w:val="35"/>
  </w:num>
  <w:num w:numId="11">
    <w:abstractNumId w:val="22"/>
  </w:num>
  <w:num w:numId="12">
    <w:abstractNumId w:val="39"/>
  </w:num>
  <w:num w:numId="13">
    <w:abstractNumId w:val="1"/>
  </w:num>
  <w:num w:numId="14">
    <w:abstractNumId w:val="29"/>
  </w:num>
  <w:num w:numId="15">
    <w:abstractNumId w:val="44"/>
  </w:num>
  <w:num w:numId="16">
    <w:abstractNumId w:val="20"/>
  </w:num>
  <w:num w:numId="17">
    <w:abstractNumId w:val="28"/>
  </w:num>
  <w:num w:numId="18">
    <w:abstractNumId w:val="34"/>
  </w:num>
  <w:num w:numId="19">
    <w:abstractNumId w:val="41"/>
  </w:num>
  <w:num w:numId="20">
    <w:abstractNumId w:val="8"/>
  </w:num>
  <w:num w:numId="21">
    <w:abstractNumId w:val="30"/>
  </w:num>
  <w:num w:numId="22">
    <w:abstractNumId w:val="37"/>
  </w:num>
  <w:num w:numId="23">
    <w:abstractNumId w:val="21"/>
  </w:num>
  <w:num w:numId="24">
    <w:abstractNumId w:val="24"/>
  </w:num>
  <w:num w:numId="25">
    <w:abstractNumId w:val="3"/>
  </w:num>
  <w:num w:numId="26">
    <w:abstractNumId w:val="23"/>
  </w:num>
  <w:num w:numId="27">
    <w:abstractNumId w:val="0"/>
  </w:num>
  <w:num w:numId="28">
    <w:abstractNumId w:val="14"/>
  </w:num>
  <w:num w:numId="29">
    <w:abstractNumId w:val="27"/>
  </w:num>
  <w:num w:numId="30">
    <w:abstractNumId w:val="31"/>
  </w:num>
  <w:num w:numId="31">
    <w:abstractNumId w:val="11"/>
  </w:num>
  <w:num w:numId="32">
    <w:abstractNumId w:val="25"/>
  </w:num>
  <w:num w:numId="33">
    <w:abstractNumId w:val="5"/>
  </w:num>
  <w:num w:numId="34">
    <w:abstractNumId w:val="7"/>
  </w:num>
  <w:num w:numId="35">
    <w:abstractNumId w:val="38"/>
  </w:num>
  <w:num w:numId="36">
    <w:abstractNumId w:val="10"/>
  </w:num>
  <w:num w:numId="37">
    <w:abstractNumId w:val="42"/>
  </w:num>
  <w:num w:numId="38">
    <w:abstractNumId w:val="36"/>
  </w:num>
  <w:num w:numId="39">
    <w:abstractNumId w:val="26"/>
  </w:num>
  <w:num w:numId="40">
    <w:abstractNumId w:val="26"/>
    <w:lvlOverride w:ilvl="0">
      <w:lvl w:ilvl="0">
        <w:start w:val="2"/>
        <w:numFmt w:val="lowerLetter"/>
        <w:lvlText w:val="%1)"/>
        <w:legacy w:legacy="1" w:legacySpace="0" w:legacyIndent="360"/>
        <w:lvlJc w:val="left"/>
        <w:rPr>
          <w:rFonts w:ascii="Grigolia" w:hAnsi="Grigolia" w:cs="Times New Roman" w:hint="default"/>
        </w:rPr>
      </w:lvl>
    </w:lvlOverride>
  </w:num>
  <w:num w:numId="41">
    <w:abstractNumId w:val="4"/>
  </w:num>
  <w:num w:numId="42">
    <w:abstractNumId w:val="2"/>
  </w:num>
  <w:num w:numId="43">
    <w:abstractNumId w:val="15"/>
  </w:num>
  <w:num w:numId="44">
    <w:abstractNumId w:val="9"/>
  </w:num>
  <w:num w:numId="45">
    <w:abstractNumId w:val="16"/>
  </w:num>
  <w:num w:numId="46">
    <w:abstractNumId w:val="18"/>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61"/>
    <w:rsid w:val="00024772"/>
    <w:rsid w:val="000438E1"/>
    <w:rsid w:val="00085AEC"/>
    <w:rsid w:val="000F1390"/>
    <w:rsid w:val="00104574"/>
    <w:rsid w:val="00174753"/>
    <w:rsid w:val="0018070C"/>
    <w:rsid w:val="00182A84"/>
    <w:rsid w:val="001A0E88"/>
    <w:rsid w:val="00241081"/>
    <w:rsid w:val="004B06E9"/>
    <w:rsid w:val="004B07EA"/>
    <w:rsid w:val="004B621B"/>
    <w:rsid w:val="005532C6"/>
    <w:rsid w:val="005D794D"/>
    <w:rsid w:val="00613E52"/>
    <w:rsid w:val="006230A5"/>
    <w:rsid w:val="00665B27"/>
    <w:rsid w:val="006A1D82"/>
    <w:rsid w:val="006A5F44"/>
    <w:rsid w:val="00726A0F"/>
    <w:rsid w:val="00784123"/>
    <w:rsid w:val="00792E24"/>
    <w:rsid w:val="007A3E5C"/>
    <w:rsid w:val="00802248"/>
    <w:rsid w:val="00803B20"/>
    <w:rsid w:val="009633D1"/>
    <w:rsid w:val="009B4286"/>
    <w:rsid w:val="00A015E3"/>
    <w:rsid w:val="00AA69F7"/>
    <w:rsid w:val="00AC115C"/>
    <w:rsid w:val="00B13113"/>
    <w:rsid w:val="00B77A3D"/>
    <w:rsid w:val="00C35906"/>
    <w:rsid w:val="00C434DF"/>
    <w:rsid w:val="00C51C44"/>
    <w:rsid w:val="00C5368A"/>
    <w:rsid w:val="00CE6861"/>
    <w:rsid w:val="00DB7F66"/>
    <w:rsid w:val="00DE01BA"/>
    <w:rsid w:val="00F42C75"/>
    <w:rsid w:val="00F74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35BEE"/>
  <w15:docId w15:val="{5871C2F8-5A53-4EAB-ADA6-98045CE2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A84"/>
    <w:pPr>
      <w:spacing w:after="200" w:line="276" w:lineRule="auto"/>
    </w:pPr>
    <w:rPr>
      <w:rFonts w:ascii="Calibri" w:eastAsia="Times New Roman" w:hAnsi="Calibri" w:cs="Calibri"/>
    </w:rPr>
  </w:style>
  <w:style w:type="paragraph" w:styleId="Heading1">
    <w:name w:val="heading 1"/>
    <w:basedOn w:val="Normal"/>
    <w:next w:val="Normal"/>
    <w:link w:val="Heading1Char"/>
    <w:uiPriority w:val="9"/>
    <w:qFormat/>
    <w:rsid w:val="00182A84"/>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ListParagraph"/>
    <w:next w:val="Normal"/>
    <w:link w:val="Heading2Char"/>
    <w:unhideWhenUsed/>
    <w:qFormat/>
    <w:rsid w:val="00182A84"/>
    <w:pPr>
      <w:keepNext/>
      <w:keepLines/>
      <w:numPr>
        <w:numId w:val="2"/>
      </w:numPr>
      <w:spacing w:before="200" w:after="0"/>
      <w:contextualSpacing/>
      <w:outlineLvl w:val="1"/>
    </w:pPr>
    <w:rPr>
      <w:rFonts w:asciiTheme="majorHAnsi" w:eastAsiaTheme="majorEastAsia" w:hAnsiTheme="majorHAnsi" w:cstheme="majorBidi"/>
      <w:bCs/>
      <w:color w:val="5B9BD5" w:themeColor="accent1"/>
      <w:sz w:val="26"/>
      <w:szCs w:val="26"/>
    </w:rPr>
  </w:style>
  <w:style w:type="paragraph" w:styleId="Heading3">
    <w:name w:val="heading 3"/>
    <w:basedOn w:val="Normal"/>
    <w:next w:val="Normal"/>
    <w:link w:val="Heading3Char"/>
    <w:uiPriority w:val="9"/>
    <w:unhideWhenUsed/>
    <w:qFormat/>
    <w:rsid w:val="00182A84"/>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182A84"/>
    <w:pPr>
      <w:keepNext/>
      <w:spacing w:after="0" w:line="240" w:lineRule="auto"/>
      <w:outlineLvl w:val="3"/>
    </w:pPr>
    <w:rPr>
      <w:rFonts w:ascii="Times New Roman" w:hAnsi="Times New Roman"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A84"/>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link w:val="ListParagraphChar"/>
    <w:uiPriority w:val="34"/>
    <w:qFormat/>
    <w:rsid w:val="00182A84"/>
    <w:pPr>
      <w:ind w:left="720"/>
    </w:pPr>
  </w:style>
  <w:style w:type="character" w:customStyle="1" w:styleId="ListParagraphChar">
    <w:name w:val="List Paragraph Char"/>
    <w:link w:val="ListParagraph"/>
    <w:uiPriority w:val="34"/>
    <w:locked/>
    <w:rsid w:val="00182A84"/>
    <w:rPr>
      <w:rFonts w:ascii="Calibri" w:eastAsia="Times New Roman" w:hAnsi="Calibri" w:cs="Calibri"/>
    </w:rPr>
  </w:style>
  <w:style w:type="character" w:customStyle="1" w:styleId="Heading2Char">
    <w:name w:val="Heading 2 Char"/>
    <w:basedOn w:val="DefaultParagraphFont"/>
    <w:link w:val="Heading2"/>
    <w:rsid w:val="00182A84"/>
    <w:rPr>
      <w:rFonts w:asciiTheme="majorHAnsi" w:eastAsiaTheme="majorEastAsia" w:hAnsiTheme="majorHAnsi" w:cstheme="majorBidi"/>
      <w:bCs/>
      <w:color w:val="5B9BD5" w:themeColor="accent1"/>
      <w:sz w:val="26"/>
      <w:szCs w:val="26"/>
    </w:rPr>
  </w:style>
  <w:style w:type="character" w:customStyle="1" w:styleId="Heading3Char">
    <w:name w:val="Heading 3 Char"/>
    <w:basedOn w:val="DefaultParagraphFont"/>
    <w:link w:val="Heading3"/>
    <w:uiPriority w:val="9"/>
    <w:rsid w:val="00182A84"/>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rsid w:val="00182A84"/>
    <w:rPr>
      <w:rFonts w:ascii="Times New Roman" w:eastAsia="Times New Roman" w:hAnsi="Times New Roman" w:cs="Times New Roman"/>
      <w:b/>
      <w:sz w:val="26"/>
      <w:szCs w:val="20"/>
    </w:rPr>
  </w:style>
  <w:style w:type="paragraph" w:styleId="NormalWeb">
    <w:name w:val="Normal (Web)"/>
    <w:basedOn w:val="Normal"/>
    <w:uiPriority w:val="99"/>
    <w:rsid w:val="00182A84"/>
    <w:pPr>
      <w:spacing w:before="100" w:beforeAutospacing="1" w:after="100" w:afterAutospacing="1" w:line="240" w:lineRule="auto"/>
    </w:pPr>
    <w:rPr>
      <w:sz w:val="24"/>
      <w:szCs w:val="24"/>
    </w:rPr>
  </w:style>
  <w:style w:type="paragraph" w:styleId="NoSpacing">
    <w:name w:val="No Spacing"/>
    <w:link w:val="NoSpacingChar"/>
    <w:qFormat/>
    <w:rsid w:val="00182A84"/>
    <w:pPr>
      <w:spacing w:after="0" w:line="240" w:lineRule="auto"/>
    </w:pPr>
    <w:rPr>
      <w:rFonts w:ascii="Calibri" w:eastAsia="Times New Roman" w:hAnsi="Calibri" w:cs="Calibri"/>
    </w:rPr>
  </w:style>
  <w:style w:type="character" w:customStyle="1" w:styleId="NoSpacingChar">
    <w:name w:val="No Spacing Char"/>
    <w:link w:val="NoSpacing"/>
    <w:locked/>
    <w:rsid w:val="00182A84"/>
    <w:rPr>
      <w:rFonts w:ascii="Calibri" w:eastAsia="Times New Roman" w:hAnsi="Calibri" w:cs="Calibri"/>
    </w:rPr>
  </w:style>
  <w:style w:type="paragraph" w:styleId="BalloonText">
    <w:name w:val="Balloon Text"/>
    <w:basedOn w:val="Normal"/>
    <w:link w:val="BalloonTextChar"/>
    <w:rsid w:val="00182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82A84"/>
    <w:rPr>
      <w:rFonts w:ascii="Tahoma" w:eastAsia="Times New Roman" w:hAnsi="Tahoma" w:cs="Tahoma"/>
      <w:sz w:val="16"/>
      <w:szCs w:val="16"/>
    </w:rPr>
  </w:style>
  <w:style w:type="paragraph" w:styleId="Header">
    <w:name w:val="header"/>
    <w:basedOn w:val="Normal"/>
    <w:link w:val="HeaderChar"/>
    <w:uiPriority w:val="99"/>
    <w:rsid w:val="00182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A84"/>
    <w:rPr>
      <w:rFonts w:ascii="Calibri" w:eastAsia="Times New Roman" w:hAnsi="Calibri" w:cs="Calibri"/>
    </w:rPr>
  </w:style>
  <w:style w:type="paragraph" w:styleId="Footer">
    <w:name w:val="footer"/>
    <w:basedOn w:val="Normal"/>
    <w:link w:val="FooterChar"/>
    <w:uiPriority w:val="99"/>
    <w:rsid w:val="00182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A84"/>
    <w:rPr>
      <w:rFonts w:ascii="Calibri" w:eastAsia="Times New Roman" w:hAnsi="Calibri" w:cs="Calibri"/>
    </w:rPr>
  </w:style>
  <w:style w:type="paragraph" w:customStyle="1" w:styleId="Default">
    <w:name w:val="Default"/>
    <w:rsid w:val="00182A84"/>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BodyText">
    <w:name w:val="Body Text"/>
    <w:basedOn w:val="Normal"/>
    <w:link w:val="BodyTextChar1"/>
    <w:rsid w:val="00182A84"/>
    <w:pPr>
      <w:spacing w:after="0" w:line="240" w:lineRule="auto"/>
      <w:jc w:val="both"/>
    </w:pPr>
    <w:rPr>
      <w:rFonts w:ascii="Literaturuly-ITV" w:hAnsi="Literaturuly-ITV" w:cs="Literaturuly-ITV"/>
      <w:sz w:val="28"/>
      <w:szCs w:val="28"/>
    </w:rPr>
  </w:style>
  <w:style w:type="character" w:customStyle="1" w:styleId="BodyTextChar1">
    <w:name w:val="Body Text Char1"/>
    <w:link w:val="BodyText"/>
    <w:locked/>
    <w:rsid w:val="00182A84"/>
    <w:rPr>
      <w:rFonts w:ascii="Literaturuly-ITV" w:eastAsia="Times New Roman" w:hAnsi="Literaturuly-ITV" w:cs="Literaturuly-ITV"/>
      <w:sz w:val="28"/>
      <w:szCs w:val="28"/>
    </w:rPr>
  </w:style>
  <w:style w:type="character" w:customStyle="1" w:styleId="BodyTextChar">
    <w:name w:val="Body Text Char"/>
    <w:basedOn w:val="DefaultParagraphFont"/>
    <w:rsid w:val="00182A84"/>
    <w:rPr>
      <w:rFonts w:ascii="Calibri" w:eastAsia="Times New Roman" w:hAnsi="Calibri" w:cs="Calibri"/>
    </w:rPr>
  </w:style>
  <w:style w:type="paragraph" w:customStyle="1" w:styleId="Normal0">
    <w:name w:val="[Normal]"/>
    <w:uiPriority w:val="99"/>
    <w:rsid w:val="00182A84"/>
    <w:pPr>
      <w:widowControl w:val="0"/>
      <w:spacing w:after="0" w:line="240" w:lineRule="auto"/>
    </w:pPr>
    <w:rPr>
      <w:rFonts w:ascii="Arial" w:eastAsia="Times New Roman" w:hAnsi="Arial" w:cs="Arial"/>
      <w:sz w:val="24"/>
      <w:szCs w:val="24"/>
    </w:rPr>
  </w:style>
  <w:style w:type="paragraph" w:customStyle="1" w:styleId="Char">
    <w:name w:val="Char"/>
    <w:basedOn w:val="Normal"/>
    <w:uiPriority w:val="99"/>
    <w:rsid w:val="00182A84"/>
    <w:pPr>
      <w:spacing w:after="160" w:line="240" w:lineRule="auto"/>
    </w:pPr>
    <w:rPr>
      <w:rFonts w:ascii="Verdana" w:hAnsi="Verdana" w:cs="Verdana"/>
      <w:sz w:val="24"/>
      <w:szCs w:val="24"/>
    </w:rPr>
  </w:style>
  <w:style w:type="paragraph" w:customStyle="1" w:styleId="Char1">
    <w:name w:val="Char1"/>
    <w:basedOn w:val="Normal"/>
    <w:uiPriority w:val="99"/>
    <w:rsid w:val="00182A84"/>
    <w:pPr>
      <w:spacing w:after="160" w:line="240" w:lineRule="auto"/>
    </w:pPr>
    <w:rPr>
      <w:rFonts w:ascii="Verdana" w:hAnsi="Verdana" w:cs="Verdana"/>
      <w:sz w:val="24"/>
      <w:szCs w:val="24"/>
    </w:rPr>
  </w:style>
  <w:style w:type="character" w:styleId="Hyperlink">
    <w:name w:val="Hyperlink"/>
    <w:uiPriority w:val="99"/>
    <w:unhideWhenUsed/>
    <w:rsid w:val="00182A84"/>
    <w:rPr>
      <w:color w:val="0000FF"/>
      <w:u w:val="single"/>
    </w:rPr>
  </w:style>
  <w:style w:type="paragraph" w:styleId="PlainText">
    <w:name w:val="Plain Text"/>
    <w:basedOn w:val="Normal"/>
    <w:link w:val="PlainTextChar"/>
    <w:uiPriority w:val="99"/>
    <w:unhideWhenUsed/>
    <w:rsid w:val="00182A84"/>
    <w:pPr>
      <w:spacing w:after="0" w:line="240" w:lineRule="auto"/>
    </w:pPr>
    <w:rPr>
      <w:rFonts w:ascii="Consolas" w:eastAsia="AcadNusx" w:hAnsi="Consolas" w:cs="Times New Roman"/>
      <w:sz w:val="21"/>
      <w:szCs w:val="21"/>
      <w:lang w:val="ru-RU"/>
    </w:rPr>
  </w:style>
  <w:style w:type="character" w:customStyle="1" w:styleId="PlainTextChar">
    <w:name w:val="Plain Text Char"/>
    <w:basedOn w:val="DefaultParagraphFont"/>
    <w:link w:val="PlainText"/>
    <w:uiPriority w:val="99"/>
    <w:rsid w:val="00182A84"/>
    <w:rPr>
      <w:rFonts w:ascii="Consolas" w:eastAsia="AcadNusx" w:hAnsi="Consolas" w:cs="Times New Roman"/>
      <w:sz w:val="21"/>
      <w:szCs w:val="21"/>
      <w:lang w:val="ru-RU"/>
    </w:rPr>
  </w:style>
  <w:style w:type="character" w:styleId="Strong">
    <w:name w:val="Strong"/>
    <w:basedOn w:val="DefaultParagraphFont"/>
    <w:uiPriority w:val="22"/>
    <w:qFormat/>
    <w:rsid w:val="00182A84"/>
    <w:rPr>
      <w:b/>
      <w:bCs/>
    </w:rPr>
  </w:style>
  <w:style w:type="paragraph" w:styleId="Subtitle">
    <w:name w:val="Subtitle"/>
    <w:basedOn w:val="Normal"/>
    <w:next w:val="Normal"/>
    <w:link w:val="SubtitleChar"/>
    <w:uiPriority w:val="11"/>
    <w:qFormat/>
    <w:rsid w:val="00182A8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182A84"/>
    <w:rPr>
      <w:rFonts w:asciiTheme="majorHAnsi" w:eastAsiaTheme="majorEastAsia" w:hAnsiTheme="majorHAnsi" w:cstheme="majorBidi"/>
      <w:i/>
      <w:iCs/>
      <w:color w:val="5B9BD5" w:themeColor="accent1"/>
      <w:spacing w:val="15"/>
      <w:sz w:val="24"/>
      <w:szCs w:val="24"/>
    </w:rPr>
  </w:style>
  <w:style w:type="character" w:styleId="FollowedHyperlink">
    <w:name w:val="FollowedHyperlink"/>
    <w:basedOn w:val="DefaultParagraphFont"/>
    <w:uiPriority w:val="99"/>
    <w:unhideWhenUsed/>
    <w:rsid w:val="00182A84"/>
    <w:rPr>
      <w:color w:val="800080"/>
      <w:u w:val="single"/>
    </w:rPr>
  </w:style>
  <w:style w:type="paragraph" w:customStyle="1" w:styleId="font5">
    <w:name w:val="font5"/>
    <w:basedOn w:val="Normal"/>
    <w:rsid w:val="00182A84"/>
    <w:pPr>
      <w:spacing w:before="100" w:beforeAutospacing="1" w:after="100" w:afterAutospacing="1" w:line="240" w:lineRule="auto"/>
    </w:pPr>
    <w:rPr>
      <w:rFonts w:ascii="Sylfaen" w:hAnsi="Sylfaen" w:cs="Times New Roman"/>
      <w:color w:val="000000"/>
      <w:sz w:val="20"/>
      <w:szCs w:val="20"/>
    </w:rPr>
  </w:style>
  <w:style w:type="paragraph" w:customStyle="1" w:styleId="font6">
    <w:name w:val="font6"/>
    <w:basedOn w:val="Normal"/>
    <w:rsid w:val="00182A84"/>
    <w:pPr>
      <w:spacing w:before="100" w:beforeAutospacing="1" w:after="100" w:afterAutospacing="1" w:line="240" w:lineRule="auto"/>
    </w:pPr>
    <w:rPr>
      <w:rFonts w:ascii="Sylfaen" w:hAnsi="Sylfaen" w:cs="Times New Roman"/>
      <w:sz w:val="20"/>
      <w:szCs w:val="20"/>
    </w:rPr>
  </w:style>
  <w:style w:type="paragraph" w:customStyle="1" w:styleId="xl63">
    <w:name w:val="xl63"/>
    <w:basedOn w:val="Normal"/>
    <w:rsid w:val="00182A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hAnsi="Sylfaen" w:cs="Times New Roman"/>
      <w:color w:val="000000"/>
      <w:sz w:val="20"/>
      <w:szCs w:val="20"/>
    </w:rPr>
  </w:style>
  <w:style w:type="paragraph" w:customStyle="1" w:styleId="xl64">
    <w:name w:val="xl64"/>
    <w:basedOn w:val="Normal"/>
    <w:rsid w:val="00182A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65">
    <w:name w:val="xl65"/>
    <w:basedOn w:val="Normal"/>
    <w:rsid w:val="00182A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66">
    <w:name w:val="xl66"/>
    <w:basedOn w:val="Normal"/>
    <w:rsid w:val="00182A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67">
    <w:name w:val="xl67"/>
    <w:basedOn w:val="Normal"/>
    <w:rsid w:val="00182A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68">
    <w:name w:val="xl68"/>
    <w:basedOn w:val="Normal"/>
    <w:rsid w:val="00182A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69">
    <w:name w:val="xl69"/>
    <w:basedOn w:val="Normal"/>
    <w:rsid w:val="00182A84"/>
    <w:pPr>
      <w:spacing w:before="100" w:beforeAutospacing="1" w:after="100" w:afterAutospacing="1" w:line="240" w:lineRule="auto"/>
      <w:textAlignment w:val="center"/>
    </w:pPr>
    <w:rPr>
      <w:rFonts w:ascii="Times New Roman" w:hAnsi="Times New Roman" w:cs="Times New Roman"/>
      <w:sz w:val="20"/>
      <w:szCs w:val="20"/>
    </w:rPr>
  </w:style>
  <w:style w:type="paragraph" w:customStyle="1" w:styleId="xl70">
    <w:name w:val="xl70"/>
    <w:basedOn w:val="Normal"/>
    <w:rsid w:val="00182A84"/>
    <w:pP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71">
    <w:name w:val="xl71"/>
    <w:basedOn w:val="Normal"/>
    <w:rsid w:val="00182A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0"/>
      <w:szCs w:val="20"/>
    </w:rPr>
  </w:style>
  <w:style w:type="paragraph" w:customStyle="1" w:styleId="xl72">
    <w:name w:val="xl72"/>
    <w:basedOn w:val="Normal"/>
    <w:rsid w:val="00182A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0"/>
      <w:szCs w:val="20"/>
    </w:rPr>
  </w:style>
  <w:style w:type="paragraph" w:customStyle="1" w:styleId="xl73">
    <w:name w:val="xl73"/>
    <w:basedOn w:val="Normal"/>
    <w:rsid w:val="00182A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0"/>
      <w:szCs w:val="20"/>
    </w:rPr>
  </w:style>
  <w:style w:type="paragraph" w:customStyle="1" w:styleId="xl74">
    <w:name w:val="xl74"/>
    <w:basedOn w:val="Normal"/>
    <w:rsid w:val="00182A84"/>
    <w:pPr>
      <w:pBdr>
        <w:left w:val="single" w:sz="4" w:space="0" w:color="auto"/>
        <w:right w:val="single" w:sz="4" w:space="0" w:color="auto"/>
      </w:pBdr>
      <w:spacing w:before="100" w:beforeAutospacing="1" w:after="100" w:afterAutospacing="1" w:line="240" w:lineRule="auto"/>
      <w:jc w:val="center"/>
      <w:textAlignment w:val="center"/>
    </w:pPr>
    <w:rPr>
      <w:rFonts w:ascii="Sylfaen" w:hAnsi="Sylfaen" w:cs="Times New Roman"/>
      <w:sz w:val="20"/>
      <w:szCs w:val="20"/>
      <w:lang w:val="ka-GE" w:eastAsia="ka-GE"/>
    </w:rPr>
  </w:style>
  <w:style w:type="paragraph" w:customStyle="1" w:styleId="xl75">
    <w:name w:val="xl75"/>
    <w:basedOn w:val="Normal"/>
    <w:rsid w:val="00182A8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hAnsi="Sylfaen" w:cs="Times New Roman"/>
      <w:sz w:val="20"/>
      <w:szCs w:val="20"/>
      <w:lang w:val="ka-GE" w:eastAsia="ka-GE"/>
    </w:rPr>
  </w:style>
  <w:style w:type="paragraph" w:customStyle="1" w:styleId="xl76">
    <w:name w:val="xl76"/>
    <w:basedOn w:val="Normal"/>
    <w:rsid w:val="00182A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hAnsi="Sylfaen" w:cs="Times New Roman"/>
      <w:b/>
      <w:bCs/>
      <w:sz w:val="20"/>
      <w:szCs w:val="20"/>
      <w:lang w:val="ka-GE" w:eastAsia="ka-GE"/>
    </w:rPr>
  </w:style>
  <w:style w:type="paragraph" w:customStyle="1" w:styleId="xl77">
    <w:name w:val="xl77"/>
    <w:basedOn w:val="Normal"/>
    <w:rsid w:val="00182A84"/>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Sylfaen" w:hAnsi="Sylfaen" w:cs="Times New Roman"/>
      <w:sz w:val="20"/>
      <w:szCs w:val="20"/>
      <w:lang w:val="ka-GE" w:eastAsia="ka-GE"/>
    </w:rPr>
  </w:style>
  <w:style w:type="paragraph" w:customStyle="1" w:styleId="xl78">
    <w:name w:val="xl78"/>
    <w:basedOn w:val="Normal"/>
    <w:rsid w:val="00182A84"/>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Sylfaen" w:hAnsi="Sylfaen" w:cs="Times New Roman"/>
      <w:sz w:val="20"/>
      <w:szCs w:val="20"/>
      <w:lang w:val="ka-GE" w:eastAsia="ka-GE"/>
    </w:rPr>
  </w:style>
  <w:style w:type="paragraph" w:customStyle="1" w:styleId="xl79">
    <w:name w:val="xl79"/>
    <w:basedOn w:val="Normal"/>
    <w:rsid w:val="00182A84"/>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Sylfaen" w:hAnsi="Sylfaen" w:cs="Times New Roman"/>
      <w:sz w:val="20"/>
      <w:szCs w:val="20"/>
      <w:lang w:val="ka-GE" w:eastAsia="ka-GE"/>
    </w:rPr>
  </w:style>
  <w:style w:type="paragraph" w:customStyle="1" w:styleId="xl80">
    <w:name w:val="xl80"/>
    <w:basedOn w:val="Normal"/>
    <w:rsid w:val="00182A84"/>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Sylfaen" w:hAnsi="Sylfaen" w:cs="Times New Roman"/>
      <w:sz w:val="20"/>
      <w:szCs w:val="20"/>
      <w:lang w:val="ka-GE" w:eastAsia="ka-GE"/>
    </w:rPr>
  </w:style>
  <w:style w:type="paragraph" w:customStyle="1" w:styleId="xl81">
    <w:name w:val="xl81"/>
    <w:basedOn w:val="Normal"/>
    <w:rsid w:val="00182A84"/>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Sylfaen" w:hAnsi="Sylfaen" w:cs="Times New Roman"/>
      <w:sz w:val="20"/>
      <w:szCs w:val="20"/>
      <w:lang w:val="ka-GE" w:eastAsia="ka-GE"/>
    </w:rPr>
  </w:style>
  <w:style w:type="character" w:customStyle="1" w:styleId="CommentTextChar">
    <w:name w:val="Comment Text Char"/>
    <w:basedOn w:val="DefaultParagraphFont"/>
    <w:link w:val="CommentText"/>
    <w:rsid w:val="00182A84"/>
  </w:style>
  <w:style w:type="paragraph" w:styleId="CommentText">
    <w:name w:val="annotation text"/>
    <w:basedOn w:val="Normal"/>
    <w:link w:val="CommentTextChar"/>
    <w:unhideWhenUsed/>
    <w:rsid w:val="00182A84"/>
    <w:pPr>
      <w:spacing w:line="240" w:lineRule="auto"/>
    </w:pPr>
    <w:rPr>
      <w:rFonts w:asciiTheme="minorHAnsi" w:eastAsiaTheme="minorHAnsi" w:hAnsiTheme="minorHAnsi" w:cstheme="minorBidi"/>
    </w:rPr>
  </w:style>
  <w:style w:type="character" w:customStyle="1" w:styleId="CommentTextChar1">
    <w:name w:val="Comment Text Char1"/>
    <w:basedOn w:val="DefaultParagraphFont"/>
    <w:uiPriority w:val="99"/>
    <w:semiHidden/>
    <w:rsid w:val="00182A84"/>
    <w:rPr>
      <w:rFonts w:ascii="Calibri" w:eastAsia="Times New Roman" w:hAnsi="Calibri" w:cs="Calibri"/>
      <w:sz w:val="20"/>
      <w:szCs w:val="20"/>
    </w:rPr>
  </w:style>
  <w:style w:type="character" w:customStyle="1" w:styleId="CommentSubjectChar">
    <w:name w:val="Comment Subject Char"/>
    <w:basedOn w:val="CommentTextChar"/>
    <w:link w:val="CommentSubject"/>
    <w:rsid w:val="00182A84"/>
    <w:rPr>
      <w:b/>
      <w:bCs/>
    </w:rPr>
  </w:style>
  <w:style w:type="paragraph" w:styleId="CommentSubject">
    <w:name w:val="annotation subject"/>
    <w:basedOn w:val="CommentText"/>
    <w:next w:val="CommentText"/>
    <w:link w:val="CommentSubjectChar"/>
    <w:unhideWhenUsed/>
    <w:rsid w:val="00182A84"/>
    <w:rPr>
      <w:b/>
      <w:bCs/>
    </w:rPr>
  </w:style>
  <w:style w:type="character" w:customStyle="1" w:styleId="CommentSubjectChar1">
    <w:name w:val="Comment Subject Char1"/>
    <w:basedOn w:val="CommentTextChar1"/>
    <w:uiPriority w:val="99"/>
    <w:semiHidden/>
    <w:rsid w:val="00182A84"/>
    <w:rPr>
      <w:rFonts w:ascii="Calibri" w:eastAsia="Times New Roman" w:hAnsi="Calibri" w:cs="Calibri"/>
      <w:b/>
      <w:bCs/>
      <w:sz w:val="20"/>
      <w:szCs w:val="20"/>
    </w:rPr>
  </w:style>
  <w:style w:type="paragraph" w:styleId="FootnoteText">
    <w:name w:val="footnote text"/>
    <w:basedOn w:val="Normal"/>
    <w:link w:val="FootnoteTextChar"/>
    <w:uiPriority w:val="99"/>
    <w:semiHidden/>
    <w:unhideWhenUsed/>
    <w:rsid w:val="00182A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2A84"/>
    <w:rPr>
      <w:rFonts w:ascii="Calibri" w:eastAsia="Times New Roman" w:hAnsi="Calibri" w:cs="Calibri"/>
      <w:sz w:val="20"/>
      <w:szCs w:val="20"/>
    </w:rPr>
  </w:style>
  <w:style w:type="character" w:styleId="CommentReference">
    <w:name w:val="annotation reference"/>
    <w:basedOn w:val="DefaultParagraphFont"/>
    <w:unhideWhenUsed/>
    <w:rsid w:val="00182A84"/>
    <w:rPr>
      <w:sz w:val="16"/>
      <w:szCs w:val="16"/>
    </w:rPr>
  </w:style>
  <w:style w:type="character" w:customStyle="1" w:styleId="ui-button-text7">
    <w:name w:val="ui-button-text7"/>
    <w:basedOn w:val="DefaultParagraphFont"/>
    <w:rsid w:val="00182A84"/>
  </w:style>
  <w:style w:type="paragraph" w:styleId="BodyTextIndent">
    <w:name w:val="Body Text Indent"/>
    <w:basedOn w:val="Normal"/>
    <w:link w:val="BodyTextIndentChar"/>
    <w:rsid w:val="00182A84"/>
    <w:pPr>
      <w:spacing w:after="120" w:line="240" w:lineRule="auto"/>
      <w:ind w:left="283"/>
    </w:pPr>
    <w:rPr>
      <w:rFonts w:ascii="Times New Roman" w:hAnsi="Times New Roman" w:cs="Times New Roman"/>
      <w:sz w:val="24"/>
      <w:szCs w:val="24"/>
      <w:lang w:val="ru-RU" w:eastAsia="ru-RU"/>
    </w:rPr>
  </w:style>
  <w:style w:type="character" w:customStyle="1" w:styleId="BodyTextIndentChar">
    <w:name w:val="Body Text Indent Char"/>
    <w:basedOn w:val="DefaultParagraphFont"/>
    <w:link w:val="BodyTextIndent"/>
    <w:rsid w:val="00182A84"/>
    <w:rPr>
      <w:rFonts w:ascii="Times New Roman" w:eastAsia="Times New Roman" w:hAnsi="Times New Roman" w:cs="Times New Roman"/>
      <w:sz w:val="24"/>
      <w:szCs w:val="24"/>
      <w:lang w:val="ru-RU" w:eastAsia="ru-RU"/>
    </w:rPr>
  </w:style>
  <w:style w:type="paragraph" w:styleId="BlockText">
    <w:name w:val="Block Text"/>
    <w:basedOn w:val="Normal"/>
    <w:rsid w:val="00182A84"/>
    <w:pPr>
      <w:spacing w:after="0" w:line="240" w:lineRule="auto"/>
      <w:ind w:left="-540" w:right="-1080"/>
    </w:pPr>
    <w:rPr>
      <w:rFonts w:ascii="Times New Roman" w:hAnsi="Times New Roman" w:cs="Times New Roman"/>
      <w:sz w:val="28"/>
      <w:szCs w:val="24"/>
    </w:rPr>
  </w:style>
  <w:style w:type="paragraph" w:styleId="DocumentMap">
    <w:name w:val="Document Map"/>
    <w:basedOn w:val="Normal"/>
    <w:link w:val="DocumentMapChar"/>
    <w:rsid w:val="00182A84"/>
    <w:pPr>
      <w:spacing w:after="0" w:line="240" w:lineRule="auto"/>
    </w:pPr>
    <w:rPr>
      <w:rFonts w:ascii="Tahoma" w:hAnsi="Tahoma" w:cs="Tahoma"/>
      <w:sz w:val="16"/>
      <w:szCs w:val="16"/>
      <w:lang w:val="ru-RU" w:eastAsia="ru-RU"/>
    </w:rPr>
  </w:style>
  <w:style w:type="character" w:customStyle="1" w:styleId="DocumentMapChar">
    <w:name w:val="Document Map Char"/>
    <w:basedOn w:val="DefaultParagraphFont"/>
    <w:link w:val="DocumentMap"/>
    <w:rsid w:val="00182A84"/>
    <w:rPr>
      <w:rFonts w:ascii="Tahoma" w:eastAsia="Times New Roman" w:hAnsi="Tahoma" w:cs="Tahoma"/>
      <w:sz w:val="16"/>
      <w:szCs w:val="16"/>
      <w:lang w:val="ru-RU" w:eastAsia="ru-RU"/>
    </w:rPr>
  </w:style>
  <w:style w:type="paragraph" w:customStyle="1" w:styleId="TableParagraph">
    <w:name w:val="Table Paragraph"/>
    <w:basedOn w:val="Normal"/>
    <w:uiPriority w:val="1"/>
    <w:qFormat/>
    <w:rsid w:val="00182A84"/>
    <w:pPr>
      <w:widowControl w:val="0"/>
      <w:spacing w:after="0" w:line="240" w:lineRule="auto"/>
    </w:pPr>
    <w:rPr>
      <w:rFonts w:eastAsia="Calibri" w:cs="Times New Roman"/>
    </w:rPr>
  </w:style>
  <w:style w:type="character" w:customStyle="1" w:styleId="apple-converted-space">
    <w:name w:val="apple-converted-space"/>
    <w:rsid w:val="00182A84"/>
  </w:style>
  <w:style w:type="paragraph" w:styleId="BodyText2">
    <w:name w:val="Body Text 2"/>
    <w:basedOn w:val="Normal"/>
    <w:link w:val="BodyText2Char"/>
    <w:unhideWhenUsed/>
    <w:rsid w:val="00182A84"/>
    <w:pPr>
      <w:spacing w:after="120" w:line="480" w:lineRule="auto"/>
    </w:pPr>
    <w:rPr>
      <w:rFonts w:ascii="Times New Roman" w:hAnsi="Times New Roman" w:cs="Times New Roman"/>
      <w:sz w:val="24"/>
      <w:szCs w:val="24"/>
      <w:lang w:val="ru-RU" w:eastAsia="ru-RU"/>
    </w:rPr>
  </w:style>
  <w:style w:type="character" w:customStyle="1" w:styleId="BodyText2Char">
    <w:name w:val="Body Text 2 Char"/>
    <w:basedOn w:val="DefaultParagraphFont"/>
    <w:link w:val="BodyText2"/>
    <w:rsid w:val="00182A84"/>
    <w:rPr>
      <w:rFonts w:ascii="Times New Roman" w:eastAsia="Times New Roman" w:hAnsi="Times New Roman" w:cs="Times New Roman"/>
      <w:sz w:val="24"/>
      <w:szCs w:val="24"/>
      <w:lang w:val="ru-RU" w:eastAsia="ru-RU"/>
    </w:rPr>
  </w:style>
  <w:style w:type="paragraph" w:styleId="BodyText3">
    <w:name w:val="Body Text 3"/>
    <w:basedOn w:val="Normal"/>
    <w:link w:val="BodyText3Char"/>
    <w:rsid w:val="00182A84"/>
    <w:pPr>
      <w:spacing w:after="0" w:line="240" w:lineRule="auto"/>
      <w:ind w:right="1735"/>
      <w:jc w:val="both"/>
    </w:pPr>
    <w:rPr>
      <w:rFonts w:ascii="AcadNusx" w:hAnsi="AcadNusx" w:cs="Times New Roman"/>
      <w:sz w:val="20"/>
      <w:szCs w:val="20"/>
    </w:rPr>
  </w:style>
  <w:style w:type="character" w:customStyle="1" w:styleId="BodyText3Char">
    <w:name w:val="Body Text 3 Char"/>
    <w:basedOn w:val="DefaultParagraphFont"/>
    <w:link w:val="BodyText3"/>
    <w:rsid w:val="00182A84"/>
    <w:rPr>
      <w:rFonts w:ascii="AcadNusx" w:eastAsia="Times New Roman" w:hAnsi="AcadNusx" w:cs="Times New Roman"/>
      <w:sz w:val="20"/>
      <w:szCs w:val="20"/>
    </w:rPr>
  </w:style>
  <w:style w:type="paragraph" w:styleId="BodyTextIndent2">
    <w:name w:val="Body Text Indent 2"/>
    <w:basedOn w:val="Normal"/>
    <w:link w:val="BodyTextIndent2Char"/>
    <w:rsid w:val="00182A84"/>
    <w:pPr>
      <w:spacing w:after="120" w:line="480" w:lineRule="auto"/>
      <w:ind w:left="360"/>
    </w:pPr>
    <w:rPr>
      <w:rFonts w:ascii="Times New Roman" w:hAnsi="Times New Roman" w:cs="Times New Roman"/>
      <w:sz w:val="20"/>
      <w:szCs w:val="20"/>
    </w:rPr>
  </w:style>
  <w:style w:type="character" w:customStyle="1" w:styleId="BodyTextIndent2Char">
    <w:name w:val="Body Text Indent 2 Char"/>
    <w:basedOn w:val="DefaultParagraphFont"/>
    <w:link w:val="BodyTextIndent2"/>
    <w:rsid w:val="00182A84"/>
    <w:rPr>
      <w:rFonts w:ascii="Times New Roman" w:eastAsia="Times New Roman" w:hAnsi="Times New Roman" w:cs="Times New Roman"/>
      <w:sz w:val="20"/>
      <w:szCs w:val="20"/>
    </w:rPr>
  </w:style>
  <w:style w:type="character" w:styleId="PageNumber">
    <w:name w:val="page number"/>
    <w:rsid w:val="00182A84"/>
  </w:style>
  <w:style w:type="character" w:customStyle="1" w:styleId="CharChar5">
    <w:name w:val="Char Char5"/>
    <w:rsid w:val="00182A84"/>
    <w:rPr>
      <w:rFonts w:ascii="AcadNusx" w:hAnsi="AcadNusx"/>
      <w:sz w:val="24"/>
      <w:lang w:val="en-US" w:eastAsia="en-US" w:bidi="ar-SA"/>
    </w:rPr>
  </w:style>
  <w:style w:type="character" w:customStyle="1" w:styleId="grame">
    <w:name w:val="grame"/>
    <w:rsid w:val="00182A84"/>
  </w:style>
  <w:style w:type="paragraph" w:customStyle="1" w:styleId="font9">
    <w:name w:val="font9"/>
    <w:basedOn w:val="Normal"/>
    <w:rsid w:val="00182A84"/>
    <w:pPr>
      <w:spacing w:before="100" w:beforeAutospacing="1" w:after="100" w:afterAutospacing="1" w:line="240" w:lineRule="auto"/>
    </w:pPr>
    <w:rPr>
      <w:rFonts w:ascii="AcadNusx" w:hAnsi="AcadNusx" w:cs="AcadNusx"/>
      <w:color w:val="000000"/>
      <w:sz w:val="20"/>
      <w:szCs w:val="20"/>
    </w:rPr>
  </w:style>
  <w:style w:type="paragraph" w:customStyle="1" w:styleId="font7">
    <w:name w:val="font7"/>
    <w:basedOn w:val="Normal"/>
    <w:rsid w:val="00182A84"/>
    <w:pPr>
      <w:spacing w:before="100" w:beforeAutospacing="1" w:after="100" w:afterAutospacing="1" w:line="240" w:lineRule="auto"/>
    </w:pPr>
    <w:rPr>
      <w:rFonts w:ascii="Sylfaen" w:hAnsi="Sylfaen" w:cs="Sylfaen"/>
      <w:color w:val="000000"/>
      <w:sz w:val="20"/>
      <w:szCs w:val="20"/>
    </w:rPr>
  </w:style>
  <w:style w:type="paragraph" w:customStyle="1" w:styleId="font8">
    <w:name w:val="font8"/>
    <w:basedOn w:val="Normal"/>
    <w:rsid w:val="00182A84"/>
    <w:pPr>
      <w:spacing w:before="100" w:beforeAutospacing="1" w:after="100" w:afterAutospacing="1" w:line="240" w:lineRule="auto"/>
    </w:pPr>
    <w:rPr>
      <w:rFonts w:ascii="Arachveulebrivi Thin" w:hAnsi="Arachveulebrivi Thin" w:cs="Arachveulebrivi Thin"/>
      <w:color w:val="000000"/>
      <w:sz w:val="20"/>
      <w:szCs w:val="20"/>
    </w:rPr>
  </w:style>
  <w:style w:type="paragraph" w:customStyle="1" w:styleId="font10">
    <w:name w:val="font10"/>
    <w:basedOn w:val="Normal"/>
    <w:rsid w:val="00182A84"/>
    <w:pPr>
      <w:spacing w:before="100" w:beforeAutospacing="1" w:after="100" w:afterAutospacing="1" w:line="240" w:lineRule="auto"/>
    </w:pPr>
    <w:rPr>
      <w:rFonts w:ascii="AcadNusx" w:hAnsi="AcadNusx" w:cs="AcadNusx"/>
      <w:color w:val="000000"/>
      <w:sz w:val="20"/>
      <w:szCs w:val="20"/>
    </w:rPr>
  </w:style>
  <w:style w:type="paragraph" w:customStyle="1" w:styleId="font11">
    <w:name w:val="font11"/>
    <w:basedOn w:val="Normal"/>
    <w:rsid w:val="00182A84"/>
    <w:pPr>
      <w:spacing w:before="100" w:beforeAutospacing="1" w:after="100" w:afterAutospacing="1" w:line="240" w:lineRule="auto"/>
    </w:pPr>
    <w:rPr>
      <w:b/>
      <w:bCs/>
      <w:color w:val="000000"/>
      <w:sz w:val="20"/>
      <w:szCs w:val="20"/>
    </w:rPr>
  </w:style>
  <w:style w:type="paragraph" w:customStyle="1" w:styleId="font12">
    <w:name w:val="font12"/>
    <w:basedOn w:val="Normal"/>
    <w:rsid w:val="00182A84"/>
    <w:pPr>
      <w:spacing w:before="100" w:beforeAutospacing="1" w:after="100" w:afterAutospacing="1" w:line="240" w:lineRule="auto"/>
    </w:pPr>
    <w:rPr>
      <w:color w:val="000000"/>
      <w:sz w:val="20"/>
      <w:szCs w:val="20"/>
    </w:rPr>
  </w:style>
  <w:style w:type="paragraph" w:customStyle="1" w:styleId="xl82">
    <w:name w:val="xl82"/>
    <w:basedOn w:val="Normal"/>
    <w:rsid w:val="00182A84"/>
    <w:pPr>
      <w:pBdr>
        <w:bottom w:val="single" w:sz="8" w:space="0" w:color="auto"/>
        <w:right w:val="single" w:sz="8" w:space="0" w:color="auto"/>
      </w:pBdr>
      <w:spacing w:before="100" w:beforeAutospacing="1" w:after="100" w:afterAutospacing="1" w:line="240" w:lineRule="auto"/>
    </w:pPr>
    <w:rPr>
      <w:rFonts w:ascii="Times New Roman" w:hAnsi="Times New Roman" w:cs="Times New Roman"/>
      <w:color w:val="000000"/>
      <w:sz w:val="20"/>
      <w:szCs w:val="20"/>
    </w:rPr>
  </w:style>
  <w:style w:type="paragraph" w:customStyle="1" w:styleId="xl83">
    <w:name w:val="xl83"/>
    <w:basedOn w:val="Normal"/>
    <w:rsid w:val="00182A84"/>
    <w:pPr>
      <w:pBdr>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ascii="Sylfaen" w:hAnsi="Sylfaen" w:cs="Sylfaen"/>
      <w:b/>
      <w:bCs/>
      <w:color w:val="000000"/>
      <w:sz w:val="20"/>
      <w:szCs w:val="20"/>
    </w:rPr>
  </w:style>
  <w:style w:type="paragraph" w:customStyle="1" w:styleId="xl84">
    <w:name w:val="xl84"/>
    <w:basedOn w:val="Normal"/>
    <w:rsid w:val="00182A84"/>
    <w:pPr>
      <w:pBdr>
        <w:bottom w:val="single" w:sz="8" w:space="0" w:color="auto"/>
        <w:right w:val="single" w:sz="8" w:space="0" w:color="auto"/>
      </w:pBdr>
      <w:shd w:val="clear" w:color="000000" w:fill="FFCC99"/>
      <w:spacing w:before="100" w:beforeAutospacing="1" w:after="100" w:afterAutospacing="1" w:line="240" w:lineRule="auto"/>
    </w:pPr>
    <w:rPr>
      <w:rFonts w:ascii="Times New Roman" w:hAnsi="Times New Roman" w:cs="Times New Roman"/>
      <w:b/>
      <w:bCs/>
      <w:color w:val="000000"/>
      <w:sz w:val="20"/>
      <w:szCs w:val="20"/>
    </w:rPr>
  </w:style>
  <w:style w:type="paragraph" w:customStyle="1" w:styleId="xl85">
    <w:name w:val="xl85"/>
    <w:basedOn w:val="Normal"/>
    <w:rsid w:val="00182A84"/>
    <w:pPr>
      <w:pBdr>
        <w:bottom w:val="single" w:sz="8" w:space="0" w:color="auto"/>
        <w:right w:val="single" w:sz="8" w:space="0" w:color="auto"/>
      </w:pBdr>
      <w:spacing w:before="100" w:beforeAutospacing="1" w:after="100" w:afterAutospacing="1" w:line="240" w:lineRule="auto"/>
    </w:pPr>
    <w:rPr>
      <w:rFonts w:ascii="Arial" w:hAnsi="Arial" w:cs="Arial"/>
      <w:sz w:val="20"/>
      <w:szCs w:val="20"/>
    </w:rPr>
  </w:style>
  <w:style w:type="paragraph" w:customStyle="1" w:styleId="xl86">
    <w:name w:val="xl86"/>
    <w:basedOn w:val="Normal"/>
    <w:rsid w:val="00182A84"/>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pPr>
    <w:rPr>
      <w:rFonts w:ascii="Sylfaen" w:hAnsi="Sylfaen" w:cs="Sylfaen"/>
      <w:b/>
      <w:bCs/>
      <w:color w:val="000000"/>
      <w:sz w:val="20"/>
      <w:szCs w:val="20"/>
    </w:rPr>
  </w:style>
  <w:style w:type="paragraph" w:customStyle="1" w:styleId="xl87">
    <w:name w:val="xl87"/>
    <w:basedOn w:val="Normal"/>
    <w:rsid w:val="00182A84"/>
    <w:pPr>
      <w:pBdr>
        <w:top w:val="single" w:sz="8" w:space="0" w:color="auto"/>
        <w:bottom w:val="single" w:sz="8" w:space="0" w:color="auto"/>
        <w:right w:val="single" w:sz="8" w:space="0" w:color="000000"/>
      </w:pBdr>
      <w:shd w:val="clear" w:color="000000" w:fill="FFCC99"/>
      <w:spacing w:before="100" w:beforeAutospacing="1" w:after="100" w:afterAutospacing="1" w:line="240" w:lineRule="auto"/>
      <w:jc w:val="center"/>
    </w:pPr>
    <w:rPr>
      <w:rFonts w:ascii="Sylfaen" w:hAnsi="Sylfaen" w:cs="Sylfaen"/>
      <w:b/>
      <w:bCs/>
      <w:color w:val="000000"/>
      <w:sz w:val="20"/>
      <w:szCs w:val="20"/>
    </w:rPr>
  </w:style>
  <w:style w:type="paragraph" w:customStyle="1" w:styleId="xl88">
    <w:name w:val="xl88"/>
    <w:basedOn w:val="Normal"/>
    <w:rsid w:val="00182A84"/>
    <w:pPr>
      <w:pBdr>
        <w:top w:val="single" w:sz="8" w:space="0" w:color="auto"/>
        <w:left w:val="single" w:sz="8" w:space="0" w:color="auto"/>
        <w:right w:val="single" w:sz="8" w:space="0" w:color="auto"/>
      </w:pBdr>
      <w:spacing w:before="100" w:beforeAutospacing="1" w:after="100" w:afterAutospacing="1" w:line="240" w:lineRule="auto"/>
    </w:pPr>
    <w:rPr>
      <w:rFonts w:ascii="Sylfaen" w:hAnsi="Sylfaen" w:cs="Sylfaen"/>
      <w:color w:val="000000"/>
      <w:sz w:val="20"/>
      <w:szCs w:val="20"/>
    </w:rPr>
  </w:style>
  <w:style w:type="paragraph" w:customStyle="1" w:styleId="xl89">
    <w:name w:val="xl89"/>
    <w:basedOn w:val="Normal"/>
    <w:rsid w:val="00182A84"/>
    <w:pPr>
      <w:pBdr>
        <w:left w:val="single" w:sz="8" w:space="0" w:color="auto"/>
        <w:bottom w:val="single" w:sz="8" w:space="0" w:color="000000"/>
        <w:right w:val="single" w:sz="8" w:space="0" w:color="auto"/>
      </w:pBdr>
      <w:spacing w:before="100" w:beforeAutospacing="1" w:after="100" w:afterAutospacing="1" w:line="240" w:lineRule="auto"/>
    </w:pPr>
    <w:rPr>
      <w:rFonts w:ascii="Sylfaen" w:hAnsi="Sylfaen" w:cs="Sylfaen"/>
      <w:color w:val="000000"/>
      <w:sz w:val="20"/>
      <w:szCs w:val="20"/>
    </w:rPr>
  </w:style>
  <w:style w:type="paragraph" w:customStyle="1" w:styleId="xl24">
    <w:name w:val="xl24"/>
    <w:basedOn w:val="Normal"/>
    <w:rsid w:val="00182A84"/>
    <w:pPr>
      <w:spacing w:before="100" w:beforeAutospacing="1" w:after="100" w:afterAutospacing="1" w:line="240" w:lineRule="auto"/>
      <w:jc w:val="center"/>
    </w:pPr>
    <w:rPr>
      <w:rFonts w:ascii="Sylfaen" w:hAnsi="Sylfaen" w:cs="Times New Roman"/>
      <w:b/>
      <w:bCs/>
      <w:sz w:val="24"/>
      <w:szCs w:val="24"/>
      <w:u w:val="single"/>
    </w:rPr>
  </w:style>
  <w:style w:type="paragraph" w:customStyle="1" w:styleId="xl25">
    <w:name w:val="xl25"/>
    <w:basedOn w:val="Normal"/>
    <w:rsid w:val="00182A84"/>
    <w:pPr>
      <w:pBdr>
        <w:top w:val="single" w:sz="8" w:space="0" w:color="auto"/>
        <w:left w:val="single" w:sz="8" w:space="0" w:color="auto"/>
        <w:bottom w:val="single" w:sz="8" w:space="0" w:color="auto"/>
        <w:right w:val="single" w:sz="8" w:space="0" w:color="auto"/>
      </w:pBdr>
      <w:shd w:val="clear" w:color="auto" w:fill="FFCC99"/>
      <w:spacing w:before="100" w:beforeAutospacing="1" w:after="100" w:afterAutospacing="1" w:line="240" w:lineRule="auto"/>
    </w:pPr>
    <w:rPr>
      <w:rFonts w:ascii="Sylfaen" w:hAnsi="Sylfaen" w:cs="Times New Roman"/>
      <w:b/>
      <w:bCs/>
      <w:color w:val="000000"/>
      <w:sz w:val="24"/>
      <w:szCs w:val="24"/>
    </w:rPr>
  </w:style>
  <w:style w:type="paragraph" w:customStyle="1" w:styleId="xl26">
    <w:name w:val="xl26"/>
    <w:basedOn w:val="Normal"/>
    <w:rsid w:val="00182A84"/>
    <w:pPr>
      <w:pBdr>
        <w:top w:val="single" w:sz="8" w:space="0" w:color="auto"/>
        <w:bottom w:val="single" w:sz="8" w:space="0" w:color="auto"/>
        <w:right w:val="single" w:sz="8" w:space="0" w:color="auto"/>
      </w:pBdr>
      <w:shd w:val="clear" w:color="auto" w:fill="FFCC99"/>
      <w:spacing w:before="100" w:beforeAutospacing="1" w:after="100" w:afterAutospacing="1" w:line="240" w:lineRule="auto"/>
    </w:pPr>
    <w:rPr>
      <w:rFonts w:ascii="Sylfaen" w:hAnsi="Sylfaen" w:cs="Times New Roman"/>
      <w:b/>
      <w:bCs/>
      <w:color w:val="000000"/>
      <w:sz w:val="24"/>
      <w:szCs w:val="24"/>
    </w:rPr>
  </w:style>
  <w:style w:type="paragraph" w:customStyle="1" w:styleId="xl27">
    <w:name w:val="xl27"/>
    <w:basedOn w:val="Normal"/>
    <w:rsid w:val="00182A84"/>
    <w:pPr>
      <w:pBdr>
        <w:left w:val="single" w:sz="8" w:space="0" w:color="auto"/>
        <w:bottom w:val="single" w:sz="8" w:space="0" w:color="auto"/>
        <w:right w:val="single" w:sz="8" w:space="0" w:color="auto"/>
      </w:pBdr>
      <w:spacing w:before="100" w:beforeAutospacing="1" w:after="100" w:afterAutospacing="1" w:line="240" w:lineRule="auto"/>
    </w:pPr>
    <w:rPr>
      <w:rFonts w:ascii="Sylfaen" w:hAnsi="Sylfaen" w:cs="Times New Roman"/>
      <w:color w:val="000000"/>
      <w:sz w:val="24"/>
      <w:szCs w:val="24"/>
    </w:rPr>
  </w:style>
  <w:style w:type="paragraph" w:customStyle="1" w:styleId="xl28">
    <w:name w:val="xl28"/>
    <w:basedOn w:val="Normal"/>
    <w:rsid w:val="00182A84"/>
    <w:pPr>
      <w:pBdr>
        <w:bottom w:val="single" w:sz="8" w:space="0" w:color="auto"/>
        <w:right w:val="single" w:sz="8" w:space="0" w:color="auto"/>
      </w:pBdr>
      <w:spacing w:before="100" w:beforeAutospacing="1" w:after="100" w:afterAutospacing="1" w:line="240" w:lineRule="auto"/>
    </w:pPr>
    <w:rPr>
      <w:rFonts w:ascii="Sylfaen" w:hAnsi="Sylfaen" w:cs="Times New Roman"/>
      <w:color w:val="000000"/>
      <w:sz w:val="24"/>
      <w:szCs w:val="24"/>
    </w:rPr>
  </w:style>
  <w:style w:type="paragraph" w:customStyle="1" w:styleId="xl29">
    <w:name w:val="xl29"/>
    <w:basedOn w:val="Normal"/>
    <w:rsid w:val="00182A84"/>
    <w:pPr>
      <w:pBdr>
        <w:left w:val="single" w:sz="8" w:space="0" w:color="auto"/>
        <w:bottom w:val="single" w:sz="8" w:space="0" w:color="auto"/>
        <w:right w:val="single" w:sz="8" w:space="0" w:color="auto"/>
      </w:pBdr>
      <w:shd w:val="clear" w:color="auto" w:fill="FFCC99"/>
      <w:spacing w:before="100" w:beforeAutospacing="1" w:after="100" w:afterAutospacing="1" w:line="240" w:lineRule="auto"/>
    </w:pPr>
    <w:rPr>
      <w:rFonts w:ascii="Sylfaen" w:hAnsi="Sylfaen" w:cs="Times New Roman"/>
      <w:b/>
      <w:bCs/>
      <w:color w:val="000000"/>
      <w:sz w:val="24"/>
      <w:szCs w:val="24"/>
    </w:rPr>
  </w:style>
  <w:style w:type="paragraph" w:customStyle="1" w:styleId="xl30">
    <w:name w:val="xl30"/>
    <w:basedOn w:val="Normal"/>
    <w:rsid w:val="00182A84"/>
    <w:pPr>
      <w:pBdr>
        <w:bottom w:val="single" w:sz="8" w:space="0" w:color="auto"/>
        <w:right w:val="single" w:sz="8" w:space="0" w:color="auto"/>
      </w:pBdr>
      <w:shd w:val="clear" w:color="auto" w:fill="FFCC99"/>
      <w:spacing w:before="100" w:beforeAutospacing="1" w:after="100" w:afterAutospacing="1" w:line="240" w:lineRule="auto"/>
    </w:pPr>
    <w:rPr>
      <w:rFonts w:ascii="Sylfaen" w:hAnsi="Sylfaen" w:cs="Times New Roman"/>
      <w:b/>
      <w:bCs/>
      <w:color w:val="000000"/>
      <w:sz w:val="24"/>
      <w:szCs w:val="24"/>
    </w:rPr>
  </w:style>
  <w:style w:type="paragraph" w:customStyle="1" w:styleId="xl31">
    <w:name w:val="xl31"/>
    <w:basedOn w:val="Normal"/>
    <w:rsid w:val="00182A84"/>
    <w:pPr>
      <w:pBdr>
        <w:left w:val="single" w:sz="8" w:space="0" w:color="auto"/>
        <w:bottom w:val="single" w:sz="8" w:space="0" w:color="auto"/>
        <w:right w:val="single" w:sz="8" w:space="0" w:color="auto"/>
      </w:pBdr>
      <w:spacing w:before="100" w:beforeAutospacing="1" w:after="100" w:afterAutospacing="1" w:line="240" w:lineRule="auto"/>
    </w:pPr>
    <w:rPr>
      <w:rFonts w:ascii="Sylfaen" w:hAnsi="Sylfaen" w:cs="Times New Roman"/>
      <w:sz w:val="24"/>
      <w:szCs w:val="24"/>
    </w:rPr>
  </w:style>
  <w:style w:type="paragraph" w:customStyle="1" w:styleId="xl32">
    <w:name w:val="xl32"/>
    <w:basedOn w:val="Normal"/>
    <w:rsid w:val="00182A84"/>
    <w:pPr>
      <w:pBdr>
        <w:left w:val="single" w:sz="8" w:space="0" w:color="auto"/>
        <w:bottom w:val="single" w:sz="8" w:space="0" w:color="auto"/>
        <w:right w:val="single" w:sz="8" w:space="0" w:color="auto"/>
      </w:pBdr>
      <w:spacing w:before="100" w:beforeAutospacing="1" w:after="100" w:afterAutospacing="1" w:line="240" w:lineRule="auto"/>
    </w:pPr>
    <w:rPr>
      <w:rFonts w:ascii="Sylfaen" w:hAnsi="Sylfaen" w:cs="Times New Roman"/>
      <w:color w:val="333333"/>
      <w:sz w:val="24"/>
      <w:szCs w:val="24"/>
    </w:rPr>
  </w:style>
  <w:style w:type="paragraph" w:customStyle="1" w:styleId="xl33">
    <w:name w:val="xl33"/>
    <w:basedOn w:val="Normal"/>
    <w:rsid w:val="00182A84"/>
    <w:pPr>
      <w:pBdr>
        <w:left w:val="single" w:sz="8" w:space="0" w:color="auto"/>
        <w:bottom w:val="single" w:sz="8" w:space="0" w:color="auto"/>
        <w:right w:val="single" w:sz="8" w:space="0" w:color="auto"/>
      </w:pBdr>
      <w:spacing w:before="100" w:beforeAutospacing="1" w:after="100" w:afterAutospacing="1" w:line="240" w:lineRule="auto"/>
    </w:pPr>
    <w:rPr>
      <w:rFonts w:ascii="Arachveulebrivi Thin" w:hAnsi="Arachveulebrivi Thin" w:cs="Times New Roman"/>
      <w:color w:val="000000"/>
      <w:sz w:val="24"/>
      <w:szCs w:val="24"/>
    </w:rPr>
  </w:style>
  <w:style w:type="paragraph" w:customStyle="1" w:styleId="xl34">
    <w:name w:val="xl34"/>
    <w:basedOn w:val="Normal"/>
    <w:rsid w:val="00182A84"/>
    <w:pPr>
      <w:spacing w:before="100" w:beforeAutospacing="1" w:after="100" w:afterAutospacing="1" w:line="240" w:lineRule="auto"/>
    </w:pPr>
    <w:rPr>
      <w:rFonts w:ascii="Sylfaen" w:hAnsi="Sylfaen" w:cs="Times New Roman"/>
      <w:sz w:val="24"/>
      <w:szCs w:val="24"/>
    </w:rPr>
  </w:style>
  <w:style w:type="paragraph" w:customStyle="1" w:styleId="xl35">
    <w:name w:val="xl35"/>
    <w:basedOn w:val="Normal"/>
    <w:rsid w:val="00182A8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Sylfaen" w:hAnsi="Sylfaen" w:cs="Times New Roman"/>
      <w:sz w:val="24"/>
      <w:szCs w:val="24"/>
    </w:rPr>
  </w:style>
  <w:style w:type="paragraph" w:customStyle="1" w:styleId="xl36">
    <w:name w:val="xl36"/>
    <w:basedOn w:val="Normal"/>
    <w:rsid w:val="00182A84"/>
    <w:pPr>
      <w:pBdr>
        <w:bottom w:val="single" w:sz="8" w:space="0" w:color="auto"/>
        <w:right w:val="single" w:sz="8" w:space="0" w:color="auto"/>
      </w:pBdr>
      <w:spacing w:before="100" w:beforeAutospacing="1" w:after="100" w:afterAutospacing="1" w:line="240" w:lineRule="auto"/>
      <w:textAlignment w:val="top"/>
    </w:pPr>
    <w:rPr>
      <w:rFonts w:ascii="Sylfaen" w:hAnsi="Sylfaen" w:cs="Times New Roman"/>
      <w:sz w:val="24"/>
      <w:szCs w:val="24"/>
    </w:rPr>
  </w:style>
  <w:style w:type="paragraph" w:customStyle="1" w:styleId="xl37">
    <w:name w:val="xl37"/>
    <w:basedOn w:val="Normal"/>
    <w:rsid w:val="00182A84"/>
    <w:pPr>
      <w:pBdr>
        <w:bottom w:val="single" w:sz="8" w:space="0" w:color="auto"/>
        <w:right w:val="single" w:sz="8" w:space="0" w:color="auto"/>
      </w:pBdr>
      <w:spacing w:before="100" w:beforeAutospacing="1" w:after="100" w:afterAutospacing="1" w:line="240" w:lineRule="auto"/>
      <w:textAlignment w:val="top"/>
    </w:pPr>
    <w:rPr>
      <w:rFonts w:ascii="AcadNusx" w:hAnsi="AcadNusx" w:cs="Times New Roman"/>
      <w:sz w:val="24"/>
      <w:szCs w:val="24"/>
    </w:rPr>
  </w:style>
  <w:style w:type="paragraph" w:customStyle="1" w:styleId="xl38">
    <w:name w:val="xl38"/>
    <w:basedOn w:val="Normal"/>
    <w:rsid w:val="00182A84"/>
    <w:pPr>
      <w:pBdr>
        <w:left w:val="single" w:sz="8" w:space="0" w:color="auto"/>
        <w:bottom w:val="single" w:sz="8" w:space="0" w:color="auto"/>
        <w:right w:val="single" w:sz="8" w:space="0" w:color="auto"/>
      </w:pBdr>
      <w:spacing w:before="100" w:beforeAutospacing="1" w:after="100" w:afterAutospacing="1" w:line="240" w:lineRule="auto"/>
    </w:pPr>
    <w:rPr>
      <w:rFonts w:cs="Times New Roman"/>
      <w:color w:val="000000"/>
      <w:sz w:val="24"/>
      <w:szCs w:val="24"/>
    </w:rPr>
  </w:style>
  <w:style w:type="paragraph" w:customStyle="1" w:styleId="xl39">
    <w:name w:val="xl39"/>
    <w:basedOn w:val="Normal"/>
    <w:rsid w:val="00182A84"/>
    <w:pPr>
      <w:pBdr>
        <w:bottom w:val="single" w:sz="8" w:space="0" w:color="auto"/>
        <w:right w:val="single" w:sz="8" w:space="0" w:color="auto"/>
      </w:pBdr>
      <w:spacing w:before="100" w:beforeAutospacing="1" w:after="100" w:afterAutospacing="1" w:line="240" w:lineRule="auto"/>
    </w:pPr>
    <w:rPr>
      <w:rFonts w:cs="Times New Roman"/>
      <w:color w:val="000000"/>
      <w:sz w:val="24"/>
      <w:szCs w:val="24"/>
    </w:rPr>
  </w:style>
  <w:style w:type="paragraph" w:customStyle="1" w:styleId="xl40">
    <w:name w:val="xl40"/>
    <w:basedOn w:val="Normal"/>
    <w:rsid w:val="00182A84"/>
    <w:pPr>
      <w:pBdr>
        <w:left w:val="single" w:sz="8" w:space="0" w:color="auto"/>
        <w:bottom w:val="single" w:sz="8" w:space="0" w:color="auto"/>
        <w:right w:val="single" w:sz="8" w:space="0" w:color="auto"/>
      </w:pBdr>
      <w:shd w:val="clear" w:color="auto" w:fill="FFCC99"/>
      <w:spacing w:before="100" w:beforeAutospacing="1" w:after="100" w:afterAutospacing="1" w:line="240" w:lineRule="auto"/>
      <w:jc w:val="center"/>
    </w:pPr>
    <w:rPr>
      <w:rFonts w:ascii="Sylfaen" w:hAnsi="Sylfaen" w:cs="Times New Roman"/>
      <w:b/>
      <w:bCs/>
      <w:color w:val="000000"/>
      <w:sz w:val="24"/>
      <w:szCs w:val="24"/>
    </w:rPr>
  </w:style>
  <w:style w:type="paragraph" w:customStyle="1" w:styleId="xl41">
    <w:name w:val="xl41"/>
    <w:basedOn w:val="Normal"/>
    <w:rsid w:val="00182A84"/>
    <w:pPr>
      <w:pBdr>
        <w:bottom w:val="single" w:sz="8" w:space="0" w:color="auto"/>
        <w:right w:val="single" w:sz="8" w:space="0" w:color="auto"/>
      </w:pBdr>
      <w:shd w:val="clear" w:color="auto" w:fill="FFCC99"/>
      <w:spacing w:before="100" w:beforeAutospacing="1" w:after="100" w:afterAutospacing="1" w:line="240" w:lineRule="auto"/>
    </w:pPr>
    <w:rPr>
      <w:rFonts w:cs="Times New Roman"/>
      <w:b/>
      <w:bCs/>
      <w:color w:val="000000"/>
      <w:sz w:val="24"/>
      <w:szCs w:val="24"/>
    </w:rPr>
  </w:style>
  <w:style w:type="paragraph" w:customStyle="1" w:styleId="xl42">
    <w:name w:val="xl42"/>
    <w:basedOn w:val="Normal"/>
    <w:rsid w:val="00182A84"/>
    <w:pPr>
      <w:pBdr>
        <w:bottom w:val="single" w:sz="8" w:space="0" w:color="auto"/>
        <w:right w:val="single" w:sz="8" w:space="0" w:color="auto"/>
      </w:pBdr>
      <w:spacing w:before="100" w:beforeAutospacing="1" w:after="100" w:afterAutospacing="1" w:line="240" w:lineRule="auto"/>
    </w:pPr>
    <w:rPr>
      <w:rFonts w:ascii="Arial" w:hAnsi="Arial" w:cs="Arial"/>
      <w:sz w:val="24"/>
      <w:szCs w:val="24"/>
    </w:rPr>
  </w:style>
  <w:style w:type="paragraph" w:customStyle="1" w:styleId="xl43">
    <w:name w:val="xl43"/>
    <w:basedOn w:val="Normal"/>
    <w:rsid w:val="00182A84"/>
    <w:pPr>
      <w:pBdr>
        <w:left w:val="single" w:sz="8" w:space="0" w:color="auto"/>
        <w:bottom w:val="single" w:sz="8" w:space="0" w:color="auto"/>
      </w:pBdr>
      <w:spacing w:before="100" w:beforeAutospacing="1" w:after="100" w:afterAutospacing="1" w:line="240" w:lineRule="auto"/>
    </w:pPr>
    <w:rPr>
      <w:rFonts w:ascii="Sylfaen" w:hAnsi="Sylfaen" w:cs="Times New Roman"/>
      <w:color w:val="000000"/>
      <w:sz w:val="24"/>
      <w:szCs w:val="24"/>
    </w:rPr>
  </w:style>
  <w:style w:type="paragraph" w:customStyle="1" w:styleId="xl44">
    <w:name w:val="xl44"/>
    <w:basedOn w:val="Normal"/>
    <w:rsid w:val="00182A84"/>
    <w:pPr>
      <w:pBdr>
        <w:top w:val="single" w:sz="8" w:space="0" w:color="auto"/>
        <w:left w:val="single" w:sz="8" w:space="0" w:color="auto"/>
        <w:bottom w:val="single" w:sz="8" w:space="0" w:color="auto"/>
      </w:pBdr>
      <w:shd w:val="clear" w:color="auto" w:fill="FFCC99"/>
      <w:spacing w:before="100" w:beforeAutospacing="1" w:after="100" w:afterAutospacing="1" w:line="240" w:lineRule="auto"/>
      <w:jc w:val="center"/>
    </w:pPr>
    <w:rPr>
      <w:rFonts w:ascii="Sylfaen" w:hAnsi="Sylfaen" w:cs="Times New Roman"/>
      <w:b/>
      <w:bCs/>
      <w:color w:val="000000"/>
      <w:sz w:val="24"/>
      <w:szCs w:val="24"/>
    </w:rPr>
  </w:style>
  <w:style w:type="paragraph" w:customStyle="1" w:styleId="xl45">
    <w:name w:val="xl45"/>
    <w:basedOn w:val="Normal"/>
    <w:rsid w:val="00182A84"/>
    <w:pPr>
      <w:pBdr>
        <w:top w:val="single" w:sz="8" w:space="0" w:color="auto"/>
        <w:bottom w:val="single" w:sz="8" w:space="0" w:color="auto"/>
        <w:right w:val="single" w:sz="8" w:space="0" w:color="000000"/>
      </w:pBdr>
      <w:shd w:val="clear" w:color="auto" w:fill="FFCC99"/>
      <w:spacing w:before="100" w:beforeAutospacing="1" w:after="100" w:afterAutospacing="1" w:line="240" w:lineRule="auto"/>
      <w:jc w:val="center"/>
    </w:pPr>
    <w:rPr>
      <w:rFonts w:ascii="Sylfaen" w:hAnsi="Sylfaen" w:cs="Times New Roman"/>
      <w:b/>
      <w:bCs/>
      <w:color w:val="000000"/>
      <w:sz w:val="24"/>
      <w:szCs w:val="24"/>
    </w:rPr>
  </w:style>
  <w:style w:type="paragraph" w:customStyle="1" w:styleId="xl46">
    <w:name w:val="xl46"/>
    <w:basedOn w:val="Normal"/>
    <w:rsid w:val="00182A84"/>
    <w:pPr>
      <w:pBdr>
        <w:top w:val="single" w:sz="8" w:space="0" w:color="auto"/>
        <w:left w:val="single" w:sz="8" w:space="0" w:color="auto"/>
        <w:right w:val="single" w:sz="8" w:space="0" w:color="auto"/>
      </w:pBdr>
      <w:spacing w:before="100" w:beforeAutospacing="1" w:after="100" w:afterAutospacing="1" w:line="240" w:lineRule="auto"/>
    </w:pPr>
    <w:rPr>
      <w:rFonts w:ascii="Sylfaen" w:hAnsi="Sylfaen" w:cs="Times New Roman"/>
      <w:color w:val="000000"/>
      <w:sz w:val="24"/>
      <w:szCs w:val="24"/>
    </w:rPr>
  </w:style>
  <w:style w:type="paragraph" w:customStyle="1" w:styleId="xl47">
    <w:name w:val="xl47"/>
    <w:basedOn w:val="Normal"/>
    <w:rsid w:val="00182A84"/>
    <w:pPr>
      <w:pBdr>
        <w:top w:val="single" w:sz="8" w:space="0" w:color="auto"/>
        <w:bottom w:val="single" w:sz="8" w:space="0" w:color="auto"/>
        <w:right w:val="single" w:sz="8" w:space="0" w:color="auto"/>
      </w:pBdr>
      <w:shd w:val="clear" w:color="auto" w:fill="FFCC99"/>
      <w:spacing w:before="100" w:beforeAutospacing="1" w:after="100" w:afterAutospacing="1" w:line="240" w:lineRule="auto"/>
      <w:jc w:val="center"/>
    </w:pPr>
    <w:rPr>
      <w:rFonts w:ascii="Sylfaen" w:hAnsi="Sylfaen" w:cs="Times New Roman"/>
      <w:b/>
      <w:bCs/>
      <w:color w:val="000000"/>
      <w:sz w:val="24"/>
      <w:szCs w:val="24"/>
    </w:rPr>
  </w:style>
  <w:style w:type="character" w:customStyle="1" w:styleId="BodyText3Char1">
    <w:name w:val="Body Text 3 Char1"/>
    <w:rsid w:val="00182A8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tikaradze@private.com.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Beraia</dc:creator>
  <cp:lastModifiedBy>Beraia</cp:lastModifiedBy>
  <cp:revision>6</cp:revision>
  <dcterms:created xsi:type="dcterms:W3CDTF">2018-02-27T06:12:00Z</dcterms:created>
  <dcterms:modified xsi:type="dcterms:W3CDTF">2018-02-27T06:29:00Z</dcterms:modified>
</cp:coreProperties>
</file>